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E9CF" w14:textId="77779FB5" w:rsidR="00744678" w:rsidRDefault="00744678" w:rsidP="005D29F7">
      <w:pPr>
        <w:jc w:val="both"/>
      </w:pPr>
    </w:p>
    <w:p w14:paraId="14E86AC8" w14:textId="77777777" w:rsidR="008F5481" w:rsidRDefault="008F5481" w:rsidP="005D29F7">
      <w:pPr>
        <w:jc w:val="both"/>
      </w:pPr>
    </w:p>
    <w:p w14:paraId="33554895" w14:textId="77777777" w:rsidR="008F5481" w:rsidRDefault="008F5481" w:rsidP="005D29F7">
      <w:pPr>
        <w:jc w:val="both"/>
      </w:pPr>
    </w:p>
    <w:p w14:paraId="69CE525F" w14:textId="77777777" w:rsidR="008F5481" w:rsidRDefault="008F5481" w:rsidP="005D29F7">
      <w:pPr>
        <w:jc w:val="both"/>
      </w:pPr>
    </w:p>
    <w:p w14:paraId="2B3AE2FA" w14:textId="77777777" w:rsidR="008F5481" w:rsidRDefault="008F5481" w:rsidP="005D29F7">
      <w:pPr>
        <w:jc w:val="both"/>
      </w:pPr>
    </w:p>
    <w:p w14:paraId="0D2249D8" w14:textId="77777777" w:rsidR="008F5481" w:rsidRDefault="008F5481" w:rsidP="005D29F7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9"/>
        <w:gridCol w:w="5437"/>
      </w:tblGrid>
      <w:tr w:rsidR="00883AB8" w14:paraId="6F1AF92D" w14:textId="77777777" w:rsidTr="00581420">
        <w:tc>
          <w:tcPr>
            <w:tcW w:w="3652" w:type="dxa"/>
            <w:tcBorders>
              <w:right w:val="double" w:sz="4" w:space="0" w:color="auto"/>
            </w:tcBorders>
          </w:tcPr>
          <w:p w14:paraId="000D18DF" w14:textId="2FD7ABD4" w:rsidR="00883AB8" w:rsidRPr="00883AB8" w:rsidRDefault="00883AB8" w:rsidP="005D29F7">
            <w:pPr>
              <w:jc w:val="both"/>
              <w:rPr>
                <w:rFonts w:asciiTheme="minorHAnsi" w:hAnsiTheme="minorHAnsi"/>
              </w:rPr>
            </w:pPr>
            <w:r w:rsidRPr="00883AB8">
              <w:rPr>
                <w:rFonts w:asciiTheme="minorHAnsi" w:hAnsiTheme="minorHAnsi"/>
              </w:rPr>
              <w:t xml:space="preserve">Student </w:t>
            </w:r>
            <w:r>
              <w:rPr>
                <w:rFonts w:asciiTheme="minorHAnsi" w:hAnsiTheme="minorHAnsi"/>
              </w:rPr>
              <w:t>n</w:t>
            </w:r>
            <w:r w:rsidRPr="00883AB8">
              <w:rPr>
                <w:rFonts w:asciiTheme="minorHAnsi" w:hAnsiTheme="minorHAnsi"/>
              </w:rPr>
              <w:t>umber</w:t>
            </w:r>
          </w:p>
        </w:tc>
        <w:tc>
          <w:tcPr>
            <w:tcW w:w="5590" w:type="dxa"/>
            <w:tcBorders>
              <w:left w:val="double" w:sz="4" w:space="0" w:color="auto"/>
            </w:tcBorders>
          </w:tcPr>
          <w:p w14:paraId="117FCE53" w14:textId="709C4618" w:rsidR="00883AB8" w:rsidRPr="00581420" w:rsidRDefault="000A03D4" w:rsidP="005D29F7">
            <w:pPr>
              <w:jc w:val="both"/>
              <w:rPr>
                <w:rFonts w:asciiTheme="minorHAnsi" w:hAnsiTheme="minorHAnsi"/>
                <w:color w:val="2E74B5" w:themeColor="accent1" w:themeShade="BF"/>
              </w:rPr>
            </w:pPr>
            <w:r>
              <w:rPr>
                <w:rFonts w:asciiTheme="minorHAnsi" w:hAnsiTheme="minorHAnsi"/>
                <w:color w:val="2E74B5" w:themeColor="accent1" w:themeShade="BF"/>
              </w:rPr>
              <w:t>19003311</w:t>
            </w:r>
          </w:p>
        </w:tc>
      </w:tr>
      <w:tr w:rsidR="00883AB8" w14:paraId="4E460D14" w14:textId="77777777" w:rsidTr="00581420">
        <w:tc>
          <w:tcPr>
            <w:tcW w:w="3652" w:type="dxa"/>
            <w:tcBorders>
              <w:bottom w:val="single" w:sz="4" w:space="0" w:color="auto"/>
              <w:right w:val="double" w:sz="4" w:space="0" w:color="auto"/>
            </w:tcBorders>
          </w:tcPr>
          <w:p w14:paraId="78D63597" w14:textId="076D4ECE" w:rsidR="00883AB8" w:rsidRPr="00883AB8" w:rsidRDefault="00883AB8" w:rsidP="005D29F7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Main text body word c</w:t>
            </w:r>
            <w:r w:rsidRPr="00883AB8">
              <w:rPr>
                <w:rFonts w:asciiTheme="minorHAnsi" w:hAnsiTheme="minorHAnsi"/>
              </w:rPr>
              <w:t>ount</w:t>
            </w:r>
          </w:p>
        </w:tc>
        <w:tc>
          <w:tcPr>
            <w:tcW w:w="5590" w:type="dxa"/>
            <w:tcBorders>
              <w:left w:val="double" w:sz="4" w:space="0" w:color="auto"/>
              <w:bottom w:val="single" w:sz="4" w:space="0" w:color="auto"/>
            </w:tcBorders>
          </w:tcPr>
          <w:p w14:paraId="4CD2CE6D" w14:textId="73E45429" w:rsidR="00883AB8" w:rsidRPr="00581420" w:rsidRDefault="004659ED" w:rsidP="005D29F7">
            <w:pPr>
              <w:jc w:val="both"/>
              <w:rPr>
                <w:rFonts w:asciiTheme="minorHAnsi" w:hAnsiTheme="minorHAnsi"/>
                <w:color w:val="2E74B5" w:themeColor="accent1" w:themeShade="BF"/>
              </w:rPr>
            </w:pPr>
            <w:r>
              <w:rPr>
                <w:rFonts w:asciiTheme="minorHAnsi" w:hAnsiTheme="minorHAnsi"/>
                <w:color w:val="2E74B5" w:themeColor="accent1" w:themeShade="BF"/>
              </w:rPr>
              <w:t>1111</w:t>
            </w:r>
          </w:p>
        </w:tc>
      </w:tr>
      <w:tr w:rsidR="00883AB8" w14:paraId="1D82CB8C" w14:textId="77777777" w:rsidTr="00581420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14:paraId="70709E2A" w14:textId="77777777" w:rsidR="00883AB8" w:rsidRPr="00883AB8" w:rsidRDefault="00883AB8" w:rsidP="005D29F7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90" w:type="dxa"/>
            <w:tcBorders>
              <w:left w:val="nil"/>
              <w:bottom w:val="nil"/>
              <w:right w:val="nil"/>
            </w:tcBorders>
          </w:tcPr>
          <w:p w14:paraId="2B70B2A9" w14:textId="77777777" w:rsidR="00883AB8" w:rsidRPr="00581420" w:rsidRDefault="00883AB8" w:rsidP="005D29F7">
            <w:pPr>
              <w:jc w:val="both"/>
              <w:rPr>
                <w:rFonts w:asciiTheme="minorHAnsi" w:hAnsiTheme="minorHAnsi"/>
                <w:color w:val="2E74B5" w:themeColor="accent1" w:themeShade="BF"/>
              </w:rPr>
            </w:pPr>
          </w:p>
        </w:tc>
      </w:tr>
      <w:tr w:rsidR="00883AB8" w14:paraId="55D57024" w14:textId="77777777" w:rsidTr="00581420">
        <w:tc>
          <w:tcPr>
            <w:tcW w:w="3652" w:type="dxa"/>
            <w:tcBorders>
              <w:top w:val="nil"/>
              <w:left w:val="nil"/>
              <w:right w:val="nil"/>
            </w:tcBorders>
          </w:tcPr>
          <w:p w14:paraId="3DC77EA5" w14:textId="03DCF106" w:rsidR="00883AB8" w:rsidRPr="00883AB8" w:rsidRDefault="00883AB8" w:rsidP="005D29F7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90" w:type="dxa"/>
            <w:tcBorders>
              <w:top w:val="nil"/>
              <w:left w:val="nil"/>
              <w:right w:val="nil"/>
            </w:tcBorders>
          </w:tcPr>
          <w:p w14:paraId="2952500B" w14:textId="77777777" w:rsidR="00883AB8" w:rsidRPr="00581420" w:rsidRDefault="00883AB8" w:rsidP="005D29F7">
            <w:pPr>
              <w:jc w:val="both"/>
              <w:rPr>
                <w:rFonts w:asciiTheme="minorHAnsi" w:hAnsiTheme="minorHAnsi"/>
                <w:color w:val="2E74B5" w:themeColor="accent1" w:themeShade="BF"/>
              </w:rPr>
            </w:pPr>
          </w:p>
        </w:tc>
      </w:tr>
      <w:tr w:rsidR="008F5481" w14:paraId="7E01B502" w14:textId="77777777" w:rsidTr="009D27B0">
        <w:tc>
          <w:tcPr>
            <w:tcW w:w="9242" w:type="dxa"/>
            <w:gridSpan w:val="2"/>
          </w:tcPr>
          <w:p w14:paraId="4696F096" w14:textId="77777777" w:rsidR="008F5481" w:rsidRDefault="008F5481" w:rsidP="005D29F7">
            <w:pPr>
              <w:jc w:val="both"/>
              <w:rPr>
                <w:rFonts w:asciiTheme="minorHAnsi" w:hAnsiTheme="minorHAnsi"/>
                <w:b/>
              </w:rPr>
            </w:pPr>
            <w:r w:rsidRPr="00581420">
              <w:rPr>
                <w:rFonts w:asciiTheme="minorHAnsi" w:hAnsiTheme="minorHAnsi"/>
                <w:b/>
              </w:rPr>
              <w:t>Reflective abstract</w:t>
            </w:r>
            <w:r>
              <w:rPr>
                <w:rFonts w:asciiTheme="minorHAnsi" w:hAnsiTheme="minorHAnsi"/>
                <w:b/>
              </w:rPr>
              <w:t xml:space="preserve"> (</w:t>
            </w:r>
            <w:r w:rsidR="004742E6">
              <w:rPr>
                <w:rFonts w:asciiTheme="minorHAnsi" w:hAnsiTheme="minorHAnsi"/>
                <w:b/>
              </w:rPr>
              <w:t xml:space="preserve">up to </w:t>
            </w:r>
            <w:r>
              <w:rPr>
                <w:rFonts w:asciiTheme="minorHAnsi" w:hAnsiTheme="minorHAnsi"/>
                <w:b/>
              </w:rPr>
              <w:t>15</w:t>
            </w:r>
            <w:r w:rsidRPr="00581420">
              <w:rPr>
                <w:rFonts w:asciiTheme="minorHAnsi" w:hAnsiTheme="minorHAnsi"/>
                <w:b/>
              </w:rPr>
              <w:t>0 words)</w:t>
            </w:r>
          </w:p>
          <w:p w14:paraId="2E048226" w14:textId="16D097C3" w:rsidR="009F71BE" w:rsidRPr="009F71BE" w:rsidRDefault="009F71BE" w:rsidP="005D29F7">
            <w:pPr>
              <w:jc w:val="both"/>
              <w:rPr>
                <w:rFonts w:asciiTheme="minorHAnsi" w:hAnsiTheme="minorHAnsi" w:cs="Arial"/>
              </w:rPr>
            </w:pPr>
            <w:r w:rsidRPr="009F71BE">
              <w:rPr>
                <w:rFonts w:asciiTheme="minorHAnsi" w:hAnsiTheme="minorHAnsi" w:cs="Arial"/>
              </w:rPr>
              <w:t xml:space="preserve">Please help the marker give you useful, </w:t>
            </w:r>
            <w:proofErr w:type="gramStart"/>
            <w:r w:rsidRPr="009F71BE">
              <w:rPr>
                <w:rFonts w:asciiTheme="minorHAnsi" w:hAnsiTheme="minorHAnsi" w:cs="Arial"/>
              </w:rPr>
              <w:t>personally-tailored</w:t>
            </w:r>
            <w:proofErr w:type="gramEnd"/>
            <w:r w:rsidRPr="009F71BE">
              <w:rPr>
                <w:rFonts w:asciiTheme="minorHAnsi" w:hAnsiTheme="minorHAnsi" w:cs="Arial"/>
              </w:rPr>
              <w:t>, feedback by completing the sections below.</w:t>
            </w:r>
            <w:r>
              <w:rPr>
                <w:rFonts w:asciiTheme="minorHAnsi" w:hAnsiTheme="minorHAnsi" w:cs="Arial"/>
              </w:rPr>
              <w:t xml:space="preserve"> </w:t>
            </w:r>
            <w:r w:rsidRPr="009F71BE">
              <w:rPr>
                <w:rFonts w:asciiTheme="minorHAnsi" w:hAnsiTheme="minorHAnsi" w:cs="Arial"/>
              </w:rPr>
              <w:t>Nothing you write here will adversely affect your mark.</w:t>
            </w:r>
          </w:p>
        </w:tc>
      </w:tr>
      <w:tr w:rsidR="00A5402A" w14:paraId="3020E8A4" w14:textId="77777777" w:rsidTr="00883AB8">
        <w:tc>
          <w:tcPr>
            <w:tcW w:w="3652" w:type="dxa"/>
          </w:tcPr>
          <w:p w14:paraId="5811EA6A" w14:textId="79899A97" w:rsidR="00A5402A" w:rsidRPr="009F71BE" w:rsidRDefault="00A5402A" w:rsidP="005D29F7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What mark do you anticipate your essay will achieve?</w:t>
            </w:r>
          </w:p>
        </w:tc>
        <w:tc>
          <w:tcPr>
            <w:tcW w:w="5590" w:type="dxa"/>
          </w:tcPr>
          <w:p w14:paraId="425ACABF" w14:textId="75B3ECFC" w:rsidR="00A5402A" w:rsidRPr="00581420" w:rsidRDefault="00943DF4" w:rsidP="005D29F7">
            <w:pPr>
              <w:jc w:val="both"/>
              <w:rPr>
                <w:rFonts w:asciiTheme="minorHAnsi" w:hAnsiTheme="minorHAnsi"/>
                <w:color w:val="2E74B5" w:themeColor="accent1" w:themeShade="BF"/>
              </w:rPr>
            </w:pPr>
            <w:r>
              <w:rPr>
                <w:rFonts w:asciiTheme="minorHAnsi" w:hAnsiTheme="minorHAnsi"/>
                <w:color w:val="2E74B5" w:themeColor="accent1" w:themeShade="BF"/>
              </w:rPr>
              <w:t xml:space="preserve">I am hoping for above 70 marks for this report. </w:t>
            </w:r>
          </w:p>
        </w:tc>
      </w:tr>
      <w:tr w:rsidR="00A5402A" w14:paraId="757072CE" w14:textId="77777777" w:rsidTr="00883AB8">
        <w:tc>
          <w:tcPr>
            <w:tcW w:w="3652" w:type="dxa"/>
          </w:tcPr>
          <w:p w14:paraId="2289F953" w14:textId="34BD2FE5" w:rsidR="00A5402A" w:rsidRPr="009F71BE" w:rsidRDefault="00A5402A" w:rsidP="005D29F7">
            <w:pPr>
              <w:jc w:val="both"/>
              <w:rPr>
                <w:rFonts w:asciiTheme="minorHAnsi" w:hAnsiTheme="minorHAnsi"/>
              </w:rPr>
            </w:pPr>
            <w:r w:rsidRPr="009F71BE">
              <w:rPr>
                <w:rFonts w:asciiTheme="minorHAnsi" w:hAnsiTheme="minorHAnsi" w:cs="Arial"/>
              </w:rPr>
              <w:t>What do you think you did well in the writing of this essay?</w:t>
            </w:r>
          </w:p>
        </w:tc>
        <w:tc>
          <w:tcPr>
            <w:tcW w:w="5590" w:type="dxa"/>
          </w:tcPr>
          <w:p w14:paraId="222EB8B3" w14:textId="45F4F9F6" w:rsidR="00A5402A" w:rsidRPr="00581420" w:rsidRDefault="00C84CB6" w:rsidP="005D29F7">
            <w:pPr>
              <w:jc w:val="both"/>
              <w:rPr>
                <w:rFonts w:asciiTheme="minorHAnsi" w:hAnsiTheme="minorHAnsi"/>
                <w:color w:val="2E74B5" w:themeColor="accent1" w:themeShade="BF"/>
              </w:rPr>
            </w:pPr>
            <w:r>
              <w:rPr>
                <w:rFonts w:asciiTheme="minorHAnsi" w:hAnsiTheme="minorHAnsi"/>
                <w:color w:val="2E74B5" w:themeColor="accent1" w:themeShade="BF"/>
              </w:rPr>
              <w:t xml:space="preserve">I outlined the evaluation criteria well to analyse the modelling tool fairly based on laid out criteria. </w:t>
            </w:r>
          </w:p>
        </w:tc>
      </w:tr>
      <w:tr w:rsidR="00A5402A" w14:paraId="5952A304" w14:textId="77777777" w:rsidTr="00883AB8">
        <w:tc>
          <w:tcPr>
            <w:tcW w:w="3652" w:type="dxa"/>
          </w:tcPr>
          <w:p w14:paraId="75F1497C" w14:textId="1EFDFF8C" w:rsidR="00A5402A" w:rsidRPr="009F71BE" w:rsidRDefault="00A5402A" w:rsidP="005D29F7">
            <w:pPr>
              <w:jc w:val="both"/>
              <w:rPr>
                <w:rFonts w:asciiTheme="minorHAnsi" w:hAnsiTheme="minorHAnsi"/>
              </w:rPr>
            </w:pPr>
            <w:r w:rsidRPr="009F71BE">
              <w:rPr>
                <w:rFonts w:asciiTheme="minorHAnsi" w:hAnsiTheme="minorHAnsi" w:cs="Arial"/>
              </w:rPr>
              <w:t xml:space="preserve">What aspects of your essay do you think </w:t>
            </w:r>
            <w:r w:rsidR="00807383">
              <w:rPr>
                <w:rFonts w:asciiTheme="minorHAnsi" w:hAnsiTheme="minorHAnsi" w:cs="Arial"/>
              </w:rPr>
              <w:t xml:space="preserve">may </w:t>
            </w:r>
            <w:r w:rsidRPr="009F71BE">
              <w:rPr>
                <w:rFonts w:asciiTheme="minorHAnsi" w:hAnsiTheme="minorHAnsi" w:cs="Arial"/>
              </w:rPr>
              <w:t>need improvement?</w:t>
            </w:r>
          </w:p>
        </w:tc>
        <w:tc>
          <w:tcPr>
            <w:tcW w:w="5590" w:type="dxa"/>
          </w:tcPr>
          <w:p w14:paraId="449D159B" w14:textId="37F5B00E" w:rsidR="00A5402A" w:rsidRPr="00581420" w:rsidRDefault="004246FA" w:rsidP="005D29F7">
            <w:pPr>
              <w:jc w:val="both"/>
              <w:rPr>
                <w:rFonts w:asciiTheme="minorHAnsi" w:hAnsiTheme="minorHAnsi"/>
                <w:color w:val="2E74B5" w:themeColor="accent1" w:themeShade="BF"/>
              </w:rPr>
            </w:pPr>
            <w:r>
              <w:rPr>
                <w:rFonts w:asciiTheme="minorHAnsi" w:hAnsiTheme="minorHAnsi"/>
                <w:color w:val="2E74B5" w:themeColor="accent1" w:themeShade="BF"/>
              </w:rPr>
              <w:t>More use of external resources and sources to back up my findings both from the critical review and reflective report.</w:t>
            </w:r>
          </w:p>
        </w:tc>
      </w:tr>
      <w:tr w:rsidR="00A5402A" w14:paraId="2A7EA446" w14:textId="77777777" w:rsidTr="00206ED9">
        <w:trPr>
          <w:trHeight w:val="698"/>
        </w:trPr>
        <w:tc>
          <w:tcPr>
            <w:tcW w:w="3652" w:type="dxa"/>
          </w:tcPr>
          <w:p w14:paraId="5244A3C6" w14:textId="65ED2385" w:rsidR="00A5402A" w:rsidRPr="009F71BE" w:rsidRDefault="00A5402A" w:rsidP="005D29F7">
            <w:pPr>
              <w:jc w:val="both"/>
              <w:rPr>
                <w:rFonts w:asciiTheme="minorHAnsi" w:hAnsiTheme="minorHAnsi"/>
              </w:rPr>
            </w:pPr>
            <w:r w:rsidRPr="009F71BE">
              <w:rPr>
                <w:rFonts w:asciiTheme="minorHAnsi" w:hAnsiTheme="minorHAnsi" w:cs="Arial"/>
              </w:rPr>
              <w:t xml:space="preserve">What </w:t>
            </w:r>
            <w:r>
              <w:rPr>
                <w:rFonts w:asciiTheme="minorHAnsi" w:hAnsiTheme="minorHAnsi" w:cs="Arial"/>
              </w:rPr>
              <w:t xml:space="preserve">areas of </w:t>
            </w:r>
            <w:r w:rsidRPr="009F71BE">
              <w:rPr>
                <w:rFonts w:asciiTheme="minorHAnsi" w:hAnsiTheme="minorHAnsi" w:cs="Arial"/>
              </w:rPr>
              <w:t>feedback would be most helpful</w:t>
            </w:r>
            <w:r>
              <w:rPr>
                <w:rFonts w:asciiTheme="minorHAnsi" w:hAnsiTheme="minorHAnsi" w:cs="Arial"/>
              </w:rPr>
              <w:t xml:space="preserve"> for you</w:t>
            </w:r>
            <w:r w:rsidRPr="009F71BE">
              <w:rPr>
                <w:rFonts w:asciiTheme="minorHAnsi" w:hAnsiTheme="minorHAnsi" w:cs="Arial"/>
              </w:rPr>
              <w:t>?</w:t>
            </w:r>
          </w:p>
        </w:tc>
        <w:tc>
          <w:tcPr>
            <w:tcW w:w="5590" w:type="dxa"/>
          </w:tcPr>
          <w:p w14:paraId="2E4BBC2C" w14:textId="4B705E2F" w:rsidR="00A5402A" w:rsidRPr="00581420" w:rsidRDefault="004D1395" w:rsidP="005D29F7">
            <w:pPr>
              <w:jc w:val="both"/>
              <w:rPr>
                <w:rFonts w:asciiTheme="minorHAnsi" w:hAnsiTheme="minorHAnsi"/>
                <w:color w:val="2E74B5" w:themeColor="accent1" w:themeShade="BF"/>
              </w:rPr>
            </w:pPr>
            <w:r>
              <w:rPr>
                <w:rFonts w:asciiTheme="minorHAnsi" w:hAnsiTheme="minorHAnsi"/>
                <w:color w:val="2E74B5" w:themeColor="accent1" w:themeShade="BF"/>
              </w:rPr>
              <w:t>More information on my approach to the UML diagrams and whether they would be helpful in a large-scale enterprise system.</w:t>
            </w:r>
            <w:r w:rsidR="00A5402A" w:rsidRPr="00581420">
              <w:rPr>
                <w:rFonts w:asciiTheme="minorHAnsi" w:hAnsiTheme="minorHAnsi"/>
                <w:color w:val="2E74B5" w:themeColor="accent1" w:themeShade="BF"/>
              </w:rPr>
              <w:t xml:space="preserve"> </w:t>
            </w:r>
          </w:p>
        </w:tc>
      </w:tr>
    </w:tbl>
    <w:p w14:paraId="4E08C772" w14:textId="77777777" w:rsidR="00883AB8" w:rsidRDefault="00883AB8" w:rsidP="005D29F7">
      <w:pPr>
        <w:jc w:val="both"/>
      </w:pPr>
    </w:p>
    <w:p w14:paraId="41D8342F" w14:textId="77777777" w:rsidR="00883AB8" w:rsidRDefault="00883AB8" w:rsidP="005D29F7">
      <w:pPr>
        <w:jc w:val="both"/>
      </w:pPr>
    </w:p>
    <w:p w14:paraId="1E56CBC3" w14:textId="77777777" w:rsidR="00883AB8" w:rsidRDefault="00883AB8" w:rsidP="005D29F7">
      <w:pPr>
        <w:jc w:val="both"/>
      </w:pPr>
    </w:p>
    <w:p w14:paraId="02D3C5C5" w14:textId="77777777" w:rsidR="00883AB8" w:rsidRDefault="00883AB8" w:rsidP="005D29F7">
      <w:pPr>
        <w:jc w:val="both"/>
      </w:pPr>
    </w:p>
    <w:p w14:paraId="1C44A76F" w14:textId="02905CF5" w:rsidR="00581420" w:rsidRDefault="00581420" w:rsidP="005D29F7">
      <w:pPr>
        <w:jc w:val="both"/>
      </w:pPr>
      <w:r>
        <w:br w:type="page"/>
      </w:r>
    </w:p>
    <w:p w14:paraId="184C9848" w14:textId="77777777" w:rsidR="00A04F56" w:rsidRDefault="00A04F56" w:rsidP="005D29F7">
      <w:pPr>
        <w:jc w:val="both"/>
        <w:rPr>
          <w:rFonts w:asciiTheme="minorHAnsi" w:hAnsiTheme="minorHAnsi"/>
          <w:color w:val="000000" w:themeColor="text1"/>
        </w:rPr>
        <w:sectPr w:rsidR="00A04F56" w:rsidSect="00FB5FE3">
          <w:headerReference w:type="default" r:id="rId12"/>
          <w:footerReference w:type="default" r:id="rId13"/>
          <w:pgSz w:w="11906" w:h="16838"/>
          <w:pgMar w:top="1440" w:right="1440" w:bottom="1440" w:left="1440" w:header="709" w:footer="709" w:gutter="0"/>
          <w:pgNumType w:start="1"/>
          <w:cols w:space="708"/>
          <w:docGrid w:linePitch="360"/>
        </w:sectPr>
      </w:pPr>
    </w:p>
    <w:p w14:paraId="66C64A9F" w14:textId="4DF79B9A" w:rsidR="00422A57" w:rsidRPr="005472B4" w:rsidRDefault="00422A57" w:rsidP="005D29F7">
      <w:pPr>
        <w:jc w:val="both"/>
        <w:rPr>
          <w:rFonts w:asciiTheme="minorHAnsi" w:hAnsiTheme="minorHAnsi"/>
          <w:color w:val="5B9BD5" w:themeColor="accent1"/>
        </w:rPr>
      </w:pPr>
      <w:r w:rsidRPr="00A15E15">
        <w:rPr>
          <w:rFonts w:asciiTheme="minorHAnsi" w:hAnsiTheme="minorHAnsi"/>
          <w:color w:val="000000" w:themeColor="text1"/>
        </w:rPr>
        <w:lastRenderedPageBreak/>
        <w:t>PART I</w:t>
      </w:r>
      <w:r w:rsidR="005472B4" w:rsidRPr="00A15E15">
        <w:rPr>
          <w:rFonts w:asciiTheme="minorHAnsi" w:hAnsiTheme="minorHAnsi"/>
          <w:color w:val="000000" w:themeColor="text1"/>
        </w:rPr>
        <w:t xml:space="preserve"> </w:t>
      </w:r>
    </w:p>
    <w:p w14:paraId="5C74A38C" w14:textId="77777777" w:rsidR="005472B4" w:rsidRDefault="005472B4" w:rsidP="005D29F7">
      <w:pPr>
        <w:jc w:val="both"/>
        <w:rPr>
          <w:rFonts w:asciiTheme="minorHAnsi" w:hAnsiTheme="minorHAnsi"/>
        </w:rPr>
      </w:pPr>
    </w:p>
    <w:p w14:paraId="0DF05467" w14:textId="205BFC20" w:rsidR="00581420" w:rsidRDefault="00581420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 </w:t>
      </w:r>
      <w:r w:rsidR="005472B4">
        <w:rPr>
          <w:rFonts w:asciiTheme="minorHAnsi" w:hAnsiTheme="minorHAnsi"/>
        </w:rPr>
        <w:t>.1</w:t>
      </w:r>
      <w:r w:rsidR="00E26FE4">
        <w:rPr>
          <w:rFonts w:asciiTheme="minorHAnsi" w:hAnsiTheme="minorHAnsi"/>
        </w:rPr>
        <w:tab/>
      </w:r>
      <w:r>
        <w:rPr>
          <w:rFonts w:asciiTheme="minorHAnsi" w:hAnsiTheme="minorHAnsi"/>
        </w:rPr>
        <w:t>INTRODUCTION</w:t>
      </w:r>
    </w:p>
    <w:p w14:paraId="2EFB1BEA" w14:textId="092BB1FB" w:rsidR="00581420" w:rsidRDefault="00581420" w:rsidP="005D29F7">
      <w:pPr>
        <w:jc w:val="both"/>
        <w:rPr>
          <w:rFonts w:asciiTheme="minorHAnsi" w:hAnsiTheme="minorHAnsi"/>
          <w:color w:val="2E74B5" w:themeColor="accent1" w:themeShade="BF"/>
        </w:rPr>
      </w:pPr>
    </w:p>
    <w:p w14:paraId="3D7260B9" w14:textId="52B6991B" w:rsidR="000A03D4" w:rsidRPr="000A03D4" w:rsidRDefault="009456F4" w:rsidP="005D29F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critical review</w:t>
      </w:r>
      <w:r w:rsidR="000A03D4" w:rsidRPr="000A03D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evaluates</w:t>
      </w:r>
      <w:r w:rsidR="000A03D4" w:rsidRPr="000A03D4">
        <w:rPr>
          <w:rFonts w:asciiTheme="minorHAnsi" w:hAnsiTheme="minorHAnsi"/>
          <w:sz w:val="22"/>
          <w:szCs w:val="22"/>
        </w:rPr>
        <w:t xml:space="preserve"> the effectiveness of using</w:t>
      </w:r>
      <w:r>
        <w:rPr>
          <w:rFonts w:asciiTheme="minorHAnsi" w:hAnsiTheme="minorHAnsi"/>
          <w:sz w:val="22"/>
          <w:szCs w:val="22"/>
        </w:rPr>
        <w:t xml:space="preserve"> UML</w:t>
      </w:r>
      <w:r w:rsidR="000A03D4" w:rsidRPr="000A03D4">
        <w:rPr>
          <w:rFonts w:asciiTheme="minorHAnsi" w:hAnsiTheme="minorHAnsi"/>
          <w:sz w:val="22"/>
          <w:szCs w:val="22"/>
        </w:rPr>
        <w:t xml:space="preserve"> as a </w:t>
      </w:r>
      <w:r w:rsidR="003933FD" w:rsidRPr="000A03D4">
        <w:rPr>
          <w:rFonts w:asciiTheme="minorHAnsi" w:hAnsiTheme="minorHAnsi"/>
          <w:sz w:val="22"/>
          <w:szCs w:val="22"/>
        </w:rPr>
        <w:t>modelling</w:t>
      </w:r>
      <w:r w:rsidR="000A03D4" w:rsidRPr="000A03D4">
        <w:rPr>
          <w:rFonts w:asciiTheme="minorHAnsi" w:hAnsiTheme="minorHAnsi"/>
          <w:sz w:val="22"/>
          <w:szCs w:val="22"/>
        </w:rPr>
        <w:t xml:space="preserve"> framework and the software used to implement it in the development of the </w:t>
      </w:r>
      <w:proofErr w:type="spellStart"/>
      <w:r w:rsidR="000A03D4" w:rsidRPr="000A03D4">
        <w:rPr>
          <w:rFonts w:asciiTheme="minorHAnsi" w:hAnsiTheme="minorHAnsi"/>
          <w:sz w:val="22"/>
          <w:szCs w:val="22"/>
        </w:rPr>
        <w:t>UWEFlix</w:t>
      </w:r>
      <w:proofErr w:type="spellEnd"/>
      <w:r w:rsidR="000A03D4" w:rsidRPr="000A03D4">
        <w:rPr>
          <w:rFonts w:asciiTheme="minorHAnsi" w:hAnsiTheme="minorHAnsi"/>
          <w:sz w:val="22"/>
          <w:szCs w:val="22"/>
        </w:rPr>
        <w:t xml:space="preserve"> case study</w:t>
      </w:r>
      <w:r w:rsidR="000A03D4">
        <w:rPr>
          <w:rFonts w:asciiTheme="minorHAnsi" w:hAnsiTheme="minorHAnsi"/>
          <w:sz w:val="22"/>
          <w:szCs w:val="22"/>
        </w:rPr>
        <w:t xml:space="preserve">, specifically </w:t>
      </w:r>
      <w:r w:rsidR="00496698">
        <w:rPr>
          <w:rFonts w:asciiTheme="minorHAnsi" w:hAnsiTheme="minorHAnsi"/>
          <w:sz w:val="22"/>
          <w:szCs w:val="22"/>
        </w:rPr>
        <w:t xml:space="preserve">the </w:t>
      </w:r>
      <w:proofErr w:type="spellStart"/>
      <w:r w:rsidR="00DD48AD">
        <w:rPr>
          <w:rFonts w:asciiTheme="minorHAnsi" w:hAnsiTheme="minorHAnsi"/>
          <w:sz w:val="22"/>
          <w:szCs w:val="22"/>
        </w:rPr>
        <w:t>DrawIO</w:t>
      </w:r>
      <w:proofErr w:type="spellEnd"/>
      <w:r w:rsidR="00DD48AD">
        <w:rPr>
          <w:rFonts w:asciiTheme="minorHAnsi" w:hAnsiTheme="minorHAnsi"/>
          <w:sz w:val="22"/>
          <w:szCs w:val="22"/>
        </w:rPr>
        <w:t xml:space="preserve"> </w:t>
      </w:r>
      <w:r w:rsidR="000A03D4">
        <w:rPr>
          <w:rFonts w:asciiTheme="minorHAnsi" w:hAnsiTheme="minorHAnsi"/>
          <w:sz w:val="22"/>
          <w:szCs w:val="22"/>
        </w:rPr>
        <w:t>modelling tool</w:t>
      </w:r>
      <w:r w:rsidR="00DD48AD">
        <w:rPr>
          <w:rFonts w:asciiTheme="minorHAnsi" w:hAnsiTheme="minorHAnsi"/>
          <w:sz w:val="22"/>
          <w:szCs w:val="22"/>
        </w:rPr>
        <w:t>s</w:t>
      </w:r>
      <w:r w:rsidR="000A03D4" w:rsidRPr="000A03D4">
        <w:rPr>
          <w:rFonts w:asciiTheme="minorHAnsi" w:hAnsiTheme="minorHAnsi"/>
          <w:sz w:val="22"/>
          <w:szCs w:val="22"/>
        </w:rPr>
        <w:t xml:space="preserve">. This review will examine the suitability of the </w:t>
      </w:r>
      <w:r w:rsidR="003933FD" w:rsidRPr="000A03D4">
        <w:rPr>
          <w:rFonts w:asciiTheme="minorHAnsi" w:hAnsiTheme="minorHAnsi"/>
          <w:sz w:val="22"/>
          <w:szCs w:val="22"/>
        </w:rPr>
        <w:t>modelling</w:t>
      </w:r>
      <w:r w:rsidR="000A03D4" w:rsidRPr="000A03D4">
        <w:rPr>
          <w:rFonts w:asciiTheme="minorHAnsi" w:hAnsiTheme="minorHAnsi"/>
          <w:sz w:val="22"/>
          <w:szCs w:val="22"/>
        </w:rPr>
        <w:t xml:space="preserve"> software in supporting the </w:t>
      </w:r>
      <w:r w:rsidR="003933FD" w:rsidRPr="000A03D4">
        <w:rPr>
          <w:rFonts w:asciiTheme="minorHAnsi" w:hAnsiTheme="minorHAnsi"/>
          <w:sz w:val="22"/>
          <w:szCs w:val="22"/>
        </w:rPr>
        <w:t>modelling</w:t>
      </w:r>
      <w:r w:rsidR="000A03D4" w:rsidRPr="000A03D4">
        <w:rPr>
          <w:rFonts w:asciiTheme="minorHAnsi" w:hAnsiTheme="minorHAnsi"/>
          <w:sz w:val="22"/>
          <w:szCs w:val="22"/>
        </w:rPr>
        <w:t xml:space="preserve"> process.</w:t>
      </w:r>
    </w:p>
    <w:p w14:paraId="72C84C80" w14:textId="77777777" w:rsidR="000A03D4" w:rsidRDefault="000A03D4" w:rsidP="005D29F7">
      <w:pPr>
        <w:jc w:val="both"/>
        <w:rPr>
          <w:rFonts w:asciiTheme="minorHAnsi" w:hAnsiTheme="minorHAnsi"/>
        </w:rPr>
      </w:pPr>
    </w:p>
    <w:p w14:paraId="0A6CFC70" w14:textId="4ACE1A69" w:rsidR="00581420" w:rsidRDefault="005472B4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1.</w:t>
      </w:r>
      <w:r w:rsidR="00581420">
        <w:rPr>
          <w:rFonts w:asciiTheme="minorHAnsi" w:hAnsiTheme="minorHAnsi"/>
        </w:rPr>
        <w:t xml:space="preserve">2 </w:t>
      </w:r>
      <w:r w:rsidR="00E26FE4">
        <w:rPr>
          <w:rFonts w:asciiTheme="minorHAnsi" w:hAnsiTheme="minorHAnsi"/>
        </w:rPr>
        <w:tab/>
      </w:r>
      <w:r w:rsidR="00581420">
        <w:rPr>
          <w:rFonts w:asciiTheme="minorHAnsi" w:hAnsiTheme="minorHAnsi"/>
        </w:rPr>
        <w:t>EVALUATION CRITERIA</w:t>
      </w:r>
    </w:p>
    <w:p w14:paraId="5FD80B47" w14:textId="7E359A86" w:rsidR="003933FD" w:rsidRDefault="003933FD" w:rsidP="005D29F7">
      <w:pPr>
        <w:jc w:val="both"/>
        <w:rPr>
          <w:rFonts w:asciiTheme="minorHAnsi" w:hAnsiTheme="minorHAnsi"/>
        </w:rPr>
      </w:pPr>
    </w:p>
    <w:p w14:paraId="23566B9E" w14:textId="39C93881" w:rsidR="003933FD" w:rsidRDefault="003933FD" w:rsidP="005D29F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CE01EC">
        <w:rPr>
          <w:rFonts w:asciiTheme="minorHAnsi" w:hAnsiTheme="minorHAnsi"/>
          <w:sz w:val="22"/>
          <w:szCs w:val="22"/>
        </w:rPr>
        <w:t xml:space="preserve">UML </w:t>
      </w:r>
      <w:r>
        <w:rPr>
          <w:rFonts w:asciiTheme="minorHAnsi" w:hAnsiTheme="minorHAnsi"/>
          <w:sz w:val="22"/>
          <w:szCs w:val="22"/>
        </w:rPr>
        <w:t>tool</w:t>
      </w:r>
      <w:r w:rsidR="00E1203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</w:t>
      </w:r>
      <w:r w:rsidR="00E1203A">
        <w:rPr>
          <w:rFonts w:asciiTheme="minorHAnsi" w:hAnsiTheme="minorHAnsi"/>
          <w:sz w:val="22"/>
          <w:szCs w:val="22"/>
        </w:rPr>
        <w:t>as</w:t>
      </w:r>
      <w:r>
        <w:rPr>
          <w:rFonts w:asciiTheme="minorHAnsi" w:hAnsiTheme="minorHAnsi"/>
          <w:sz w:val="22"/>
          <w:szCs w:val="22"/>
        </w:rPr>
        <w:t xml:space="preserve"> evaluated using nine key criteria:</w:t>
      </w:r>
    </w:p>
    <w:p w14:paraId="70DE22C6" w14:textId="3BDDD719" w:rsidR="00EB46D7" w:rsidRDefault="00EB46D7" w:rsidP="005D29F7">
      <w:pPr>
        <w:jc w:val="both"/>
        <w:rPr>
          <w:rFonts w:asciiTheme="minorHAnsi" w:hAnsiTheme="minorHAnsi"/>
          <w:sz w:val="22"/>
          <w:szCs w:val="22"/>
        </w:rPr>
      </w:pPr>
    </w:p>
    <w:p w14:paraId="19327C0F" w14:textId="431FDD82" w:rsidR="00EB46D7" w:rsidRDefault="00EB46D7" w:rsidP="005D29F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Usability evaluates the ease-of-use</w:t>
      </w:r>
      <w:r w:rsidR="008978EA">
        <w:rPr>
          <w:rFonts w:asciiTheme="minorHAnsi" w:hAnsiTheme="minorHAnsi"/>
          <w:sz w:val="22"/>
          <w:szCs w:val="22"/>
        </w:rPr>
        <w:t>, user-interface and user-experience.</w:t>
      </w:r>
    </w:p>
    <w:p w14:paraId="02F6ABAA" w14:textId="3849C6E3" w:rsidR="00EB46D7" w:rsidRDefault="00EB46D7" w:rsidP="005D29F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Functionality </w:t>
      </w:r>
      <w:r w:rsidR="00550364">
        <w:rPr>
          <w:rFonts w:asciiTheme="minorHAnsi" w:hAnsiTheme="minorHAnsi"/>
          <w:sz w:val="22"/>
          <w:szCs w:val="22"/>
        </w:rPr>
        <w:t xml:space="preserve">assesses </w:t>
      </w:r>
      <w:r w:rsidR="007539FA">
        <w:rPr>
          <w:rFonts w:asciiTheme="minorHAnsi" w:hAnsiTheme="minorHAnsi"/>
          <w:sz w:val="22"/>
          <w:szCs w:val="22"/>
        </w:rPr>
        <w:t>the capability to support UML modelling</w:t>
      </w:r>
      <w:r w:rsidR="001665F4">
        <w:rPr>
          <w:rFonts w:asciiTheme="minorHAnsi" w:hAnsiTheme="minorHAnsi"/>
          <w:sz w:val="22"/>
          <w:szCs w:val="22"/>
        </w:rPr>
        <w:t xml:space="preserve"> and its notation.</w:t>
      </w:r>
    </w:p>
    <w:p w14:paraId="0F1C3ABF" w14:textId="42C18F4C" w:rsidR="00C83BB8" w:rsidRDefault="00EB46D7" w:rsidP="005D29F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Integration evaluates the </w:t>
      </w:r>
      <w:r w:rsidR="009456F4">
        <w:rPr>
          <w:rFonts w:asciiTheme="minorHAnsi" w:hAnsiTheme="minorHAnsi"/>
          <w:sz w:val="22"/>
          <w:szCs w:val="22"/>
        </w:rPr>
        <w:t>integration with other tools.</w:t>
      </w:r>
    </w:p>
    <w:p w14:paraId="13769226" w14:textId="5A3B3191" w:rsidR="00C83BB8" w:rsidRDefault="00C83BB8" w:rsidP="005D29F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Support assesses </w:t>
      </w:r>
      <w:r w:rsidR="009456F4">
        <w:rPr>
          <w:rFonts w:asciiTheme="minorHAnsi" w:hAnsiTheme="minorHAnsi"/>
          <w:sz w:val="22"/>
          <w:szCs w:val="22"/>
        </w:rPr>
        <w:t>documentation and community support.</w:t>
      </w:r>
    </w:p>
    <w:p w14:paraId="6E77E836" w14:textId="77777777" w:rsidR="0090409D" w:rsidRDefault="00C83BB8" w:rsidP="005D29F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Cost examines the cost-effectiveness of the tool in comparison with other tools.</w:t>
      </w:r>
    </w:p>
    <w:p w14:paraId="4891B306" w14:textId="61F16820" w:rsidR="00EB46D7" w:rsidRDefault="00C83BB8" w:rsidP="005D29F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Customisability assesses the </w:t>
      </w:r>
      <w:proofErr w:type="spellStart"/>
      <w:proofErr w:type="gramStart"/>
      <w:r>
        <w:rPr>
          <w:rFonts w:asciiTheme="minorHAnsi" w:hAnsiTheme="minorHAnsi"/>
          <w:sz w:val="22"/>
          <w:szCs w:val="22"/>
        </w:rPr>
        <w:t>users</w:t>
      </w:r>
      <w:proofErr w:type="spellEnd"/>
      <w:proofErr w:type="gramEnd"/>
      <w:r>
        <w:rPr>
          <w:rFonts w:asciiTheme="minorHAnsi" w:hAnsiTheme="minorHAnsi"/>
          <w:sz w:val="22"/>
          <w:szCs w:val="22"/>
        </w:rPr>
        <w:t xml:space="preserve"> ability to </w:t>
      </w:r>
      <w:r w:rsidR="001665F4">
        <w:rPr>
          <w:rFonts w:asciiTheme="minorHAnsi" w:hAnsiTheme="minorHAnsi"/>
          <w:sz w:val="22"/>
          <w:szCs w:val="22"/>
        </w:rPr>
        <w:t>change preferences and add their own changes.</w:t>
      </w:r>
    </w:p>
    <w:p w14:paraId="7D7C583D" w14:textId="6721E5C6" w:rsidR="003933FD" w:rsidRPr="003933FD" w:rsidRDefault="00C83BB8" w:rsidP="005D29F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Collaboration examines if the tool can be used in collaboration with other members of a team.</w:t>
      </w:r>
    </w:p>
    <w:p w14:paraId="00CE8636" w14:textId="0DFF750D" w:rsidR="003933FD" w:rsidRDefault="003933FD" w:rsidP="005D29F7">
      <w:pPr>
        <w:jc w:val="both"/>
        <w:rPr>
          <w:rFonts w:asciiTheme="minorHAnsi" w:hAnsiTheme="minorHAnsi"/>
          <w:sz w:val="22"/>
          <w:szCs w:val="22"/>
        </w:rPr>
      </w:pPr>
    </w:p>
    <w:p w14:paraId="1C3A2661" w14:textId="77777777" w:rsidR="003933FD" w:rsidRPr="003933FD" w:rsidRDefault="003933FD" w:rsidP="005D29F7">
      <w:pPr>
        <w:jc w:val="both"/>
        <w:rPr>
          <w:rFonts w:asciiTheme="minorHAnsi" w:hAnsiTheme="minorHAnsi"/>
          <w:sz w:val="22"/>
          <w:szCs w:val="22"/>
        </w:rPr>
      </w:pPr>
    </w:p>
    <w:p w14:paraId="121CF9DB" w14:textId="5D9219CC" w:rsidR="00581420" w:rsidRDefault="005472B4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1.</w:t>
      </w:r>
      <w:r w:rsidR="00581420">
        <w:rPr>
          <w:rFonts w:asciiTheme="minorHAnsi" w:hAnsiTheme="minorHAnsi"/>
        </w:rPr>
        <w:t xml:space="preserve">3 </w:t>
      </w:r>
      <w:r w:rsidR="00E26FE4">
        <w:rPr>
          <w:rFonts w:asciiTheme="minorHAnsi" w:hAnsiTheme="minorHAnsi"/>
        </w:rPr>
        <w:tab/>
      </w:r>
      <w:r w:rsidR="00581420">
        <w:rPr>
          <w:rFonts w:asciiTheme="minorHAnsi" w:hAnsiTheme="minorHAnsi"/>
        </w:rPr>
        <w:t>EVIDENCE (WITH EXAMPLE ILLUSTRATIONS) AND ANALYSIS</w:t>
      </w:r>
    </w:p>
    <w:p w14:paraId="302089F8" w14:textId="6B59B9F2" w:rsidR="00EB46D7" w:rsidRDefault="00EB46D7" w:rsidP="005D29F7">
      <w:pPr>
        <w:jc w:val="both"/>
        <w:rPr>
          <w:rFonts w:asciiTheme="minorHAnsi" w:hAnsiTheme="minorHAnsi"/>
          <w:color w:val="2E74B5" w:themeColor="accent1" w:themeShade="BF"/>
        </w:rPr>
      </w:pPr>
    </w:p>
    <w:p w14:paraId="6EC1EA55" w14:textId="461CEDC7" w:rsidR="00A4157E" w:rsidRDefault="00E1203A" w:rsidP="005D29F7">
      <w:pPr>
        <w:jc w:val="both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DrawIO</w:t>
      </w:r>
      <w:proofErr w:type="spellEnd"/>
      <w:r>
        <w:rPr>
          <w:rFonts w:asciiTheme="minorHAnsi" w:hAnsiTheme="minorHAnsi"/>
          <w:sz w:val="22"/>
          <w:szCs w:val="22"/>
        </w:rPr>
        <w:t xml:space="preserve"> is a modern web</w:t>
      </w:r>
      <w:r w:rsidR="0027226F">
        <w:rPr>
          <w:rFonts w:asciiTheme="minorHAnsi" w:hAnsiTheme="minorHAnsi"/>
          <w:sz w:val="22"/>
          <w:szCs w:val="22"/>
        </w:rPr>
        <w:t xml:space="preserve">-based </w:t>
      </w:r>
      <w:r>
        <w:rPr>
          <w:rFonts w:asciiTheme="minorHAnsi" w:hAnsiTheme="minorHAnsi"/>
          <w:sz w:val="22"/>
          <w:szCs w:val="22"/>
        </w:rPr>
        <w:t>UML modelling tool</w:t>
      </w:r>
      <w:r w:rsidR="00EB46D7">
        <w:rPr>
          <w:rFonts w:asciiTheme="minorHAnsi" w:hAnsiTheme="minorHAnsi"/>
          <w:sz w:val="22"/>
          <w:szCs w:val="22"/>
        </w:rPr>
        <w:t xml:space="preserve">. The layout of the UI </w:t>
      </w:r>
      <w:r w:rsidR="004224CA">
        <w:rPr>
          <w:rFonts w:asciiTheme="minorHAnsi" w:hAnsiTheme="minorHAnsi"/>
          <w:sz w:val="22"/>
          <w:szCs w:val="22"/>
        </w:rPr>
        <w:t>is sleek and simple,</w:t>
      </w:r>
      <w:r w:rsidR="00EB46D7">
        <w:rPr>
          <w:rFonts w:asciiTheme="minorHAnsi" w:hAnsiTheme="minorHAnsi"/>
          <w:sz w:val="22"/>
          <w:szCs w:val="22"/>
        </w:rPr>
        <w:t xml:space="preserve"> the tools and services are easily recognisable and in expected places. </w:t>
      </w:r>
      <w:r w:rsidR="005D59C3">
        <w:rPr>
          <w:rFonts w:asciiTheme="minorHAnsi" w:hAnsiTheme="minorHAnsi"/>
          <w:sz w:val="22"/>
          <w:szCs w:val="22"/>
        </w:rPr>
        <w:t xml:space="preserve">This makes the tool useful for both </w:t>
      </w:r>
      <w:r w:rsidR="005C4893">
        <w:rPr>
          <w:rFonts w:asciiTheme="minorHAnsi" w:hAnsiTheme="minorHAnsi"/>
          <w:sz w:val="22"/>
          <w:szCs w:val="22"/>
        </w:rPr>
        <w:t xml:space="preserve">‘modelling for analysis’ and ‘modelling for communication’, paradigms laid out by </w:t>
      </w:r>
      <w:proofErr w:type="spellStart"/>
      <w:r w:rsidR="005C4893">
        <w:rPr>
          <w:rFonts w:asciiTheme="minorHAnsi" w:hAnsiTheme="minorHAnsi"/>
          <w:sz w:val="22"/>
          <w:szCs w:val="22"/>
        </w:rPr>
        <w:t>Chaudron</w:t>
      </w:r>
      <w:proofErr w:type="spellEnd"/>
      <w:r w:rsidR="005C4893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5C4893">
        <w:rPr>
          <w:rFonts w:asciiTheme="minorHAnsi" w:hAnsiTheme="minorHAnsi"/>
          <w:sz w:val="22"/>
          <w:szCs w:val="22"/>
        </w:rPr>
        <w:t>Heijstek</w:t>
      </w:r>
      <w:proofErr w:type="spellEnd"/>
      <w:r w:rsidR="005C4893">
        <w:rPr>
          <w:rFonts w:asciiTheme="minorHAnsi" w:hAnsiTheme="minorHAnsi"/>
          <w:sz w:val="22"/>
          <w:szCs w:val="22"/>
        </w:rPr>
        <w:t>, and Nugroho (2012)</w:t>
      </w:r>
      <w:r w:rsidR="008636DF">
        <w:rPr>
          <w:rFonts w:asciiTheme="minorHAnsi" w:hAnsiTheme="minorHAnsi"/>
          <w:sz w:val="22"/>
          <w:szCs w:val="22"/>
        </w:rPr>
        <w:t>, wherein</w:t>
      </w:r>
      <w:r w:rsidR="00153984">
        <w:rPr>
          <w:rFonts w:asciiTheme="minorHAnsi" w:hAnsiTheme="minorHAnsi"/>
          <w:sz w:val="22"/>
          <w:szCs w:val="22"/>
        </w:rPr>
        <w:t xml:space="preserve"> models can be used as a </w:t>
      </w:r>
      <w:r w:rsidR="00A4157E">
        <w:rPr>
          <w:rFonts w:asciiTheme="minorHAnsi" w:hAnsiTheme="minorHAnsi"/>
          <w:sz w:val="22"/>
          <w:szCs w:val="22"/>
        </w:rPr>
        <w:t xml:space="preserve">loose </w:t>
      </w:r>
      <w:r w:rsidR="00153984">
        <w:rPr>
          <w:rFonts w:asciiTheme="minorHAnsi" w:hAnsiTheme="minorHAnsi"/>
          <w:sz w:val="22"/>
          <w:szCs w:val="22"/>
        </w:rPr>
        <w:t>sketch to understand the purpose of a software,</w:t>
      </w:r>
      <w:r w:rsidR="00A4157E">
        <w:rPr>
          <w:rFonts w:asciiTheme="minorHAnsi" w:hAnsiTheme="minorHAnsi"/>
          <w:sz w:val="22"/>
          <w:szCs w:val="22"/>
        </w:rPr>
        <w:t xml:space="preserve"> or they can be used more rigidly to communicate between teams the architecture of the software. </w:t>
      </w:r>
    </w:p>
    <w:p w14:paraId="72CAAC8D" w14:textId="19D8CE7B" w:rsidR="009F7540" w:rsidRDefault="00E413E4" w:rsidP="005D29F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diagrams are</w:t>
      </w:r>
      <w:r w:rsidR="009732B4">
        <w:rPr>
          <w:rFonts w:asciiTheme="minorHAnsi" w:hAnsiTheme="minorHAnsi"/>
          <w:sz w:val="22"/>
          <w:szCs w:val="22"/>
        </w:rPr>
        <w:t xml:space="preserve"> easy to read including for people with differing sight abilities</w:t>
      </w:r>
      <w:r w:rsidR="00CB0288">
        <w:rPr>
          <w:rFonts w:asciiTheme="minorHAnsi" w:hAnsiTheme="minorHAnsi"/>
          <w:sz w:val="22"/>
          <w:szCs w:val="22"/>
        </w:rPr>
        <w:t xml:space="preserve"> such as colour-blindness. </w:t>
      </w:r>
      <w:r w:rsidR="00C518F9">
        <w:rPr>
          <w:rFonts w:asciiTheme="minorHAnsi" w:hAnsiTheme="minorHAnsi"/>
          <w:sz w:val="22"/>
          <w:szCs w:val="22"/>
        </w:rPr>
        <w:t>Figure 3</w:t>
      </w:r>
      <w:r w:rsidR="009A5CD9">
        <w:rPr>
          <w:rFonts w:asciiTheme="minorHAnsi" w:hAnsiTheme="minorHAnsi"/>
          <w:sz w:val="22"/>
          <w:szCs w:val="22"/>
        </w:rPr>
        <w:t xml:space="preserve"> clearly denotes the scope of the software, the actors, and the use cases</w:t>
      </w:r>
      <w:r w:rsidR="00C518F9">
        <w:rPr>
          <w:rFonts w:asciiTheme="minorHAnsi" w:hAnsiTheme="minorHAnsi"/>
          <w:sz w:val="22"/>
          <w:szCs w:val="22"/>
        </w:rPr>
        <w:t xml:space="preserve"> </w:t>
      </w:r>
      <w:r w:rsidR="00FB054A">
        <w:rPr>
          <w:rFonts w:asciiTheme="minorHAnsi" w:hAnsiTheme="minorHAnsi"/>
          <w:sz w:val="22"/>
          <w:szCs w:val="22"/>
        </w:rPr>
        <w:t>accessibly.</w:t>
      </w:r>
    </w:p>
    <w:p w14:paraId="6C3F645C" w14:textId="7F14F991" w:rsidR="00EB46D7" w:rsidRPr="00401DD2" w:rsidRDefault="009F7540" w:rsidP="005D29F7">
      <w:pPr>
        <w:jc w:val="both"/>
        <w:rPr>
          <w:rFonts w:asciiTheme="minorHAnsi" w:hAnsiTheme="minorHAnsi"/>
          <w:color w:val="2E74B5" w:themeColor="accent1" w:themeShade="BF"/>
        </w:rPr>
      </w:pPr>
      <w:proofErr w:type="spellStart"/>
      <w:r>
        <w:rPr>
          <w:rFonts w:asciiTheme="minorHAnsi" w:hAnsiTheme="minorHAnsi"/>
          <w:sz w:val="22"/>
          <w:szCs w:val="22"/>
        </w:rPr>
        <w:t>DrawIO</w:t>
      </w:r>
      <w:proofErr w:type="spellEnd"/>
      <w:r w:rsidR="00EB46D7">
        <w:rPr>
          <w:rFonts w:asciiTheme="minorHAnsi" w:hAnsiTheme="minorHAnsi"/>
          <w:sz w:val="22"/>
          <w:szCs w:val="22"/>
        </w:rPr>
        <w:t xml:space="preserve"> has a full suite of UML </w:t>
      </w:r>
      <w:proofErr w:type="gramStart"/>
      <w:r w:rsidR="00EB46D7">
        <w:rPr>
          <w:rFonts w:asciiTheme="minorHAnsi" w:hAnsiTheme="minorHAnsi"/>
          <w:sz w:val="22"/>
          <w:szCs w:val="22"/>
        </w:rPr>
        <w:t>capabilities</w:t>
      </w:r>
      <w:proofErr w:type="gramEnd"/>
      <w:r w:rsidR="00EB46D7">
        <w:rPr>
          <w:rFonts w:asciiTheme="minorHAnsi" w:hAnsiTheme="minorHAnsi"/>
          <w:sz w:val="22"/>
          <w:szCs w:val="22"/>
        </w:rPr>
        <w:t xml:space="preserve"> and most diagrams have templates ready-to-use, making the development of UML diagrams very quick and painless</w:t>
      </w:r>
      <w:r>
        <w:rPr>
          <w:rFonts w:asciiTheme="minorHAnsi" w:hAnsiTheme="minorHAnsi"/>
          <w:sz w:val="22"/>
          <w:szCs w:val="22"/>
        </w:rPr>
        <w:t>. One of the main critiques of rigid UML modelling is the time it takes to develop models</w:t>
      </w:r>
      <w:r w:rsidR="005F4908">
        <w:rPr>
          <w:rFonts w:asciiTheme="minorHAnsi" w:hAnsiTheme="minorHAnsi"/>
          <w:sz w:val="22"/>
          <w:szCs w:val="22"/>
        </w:rPr>
        <w:t>.</w:t>
      </w:r>
      <w:r w:rsidR="00E50C0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50C0E">
        <w:rPr>
          <w:rFonts w:asciiTheme="minorHAnsi" w:hAnsiTheme="minorHAnsi"/>
          <w:sz w:val="22"/>
          <w:szCs w:val="22"/>
        </w:rPr>
        <w:t>Alhumaidan</w:t>
      </w:r>
      <w:proofErr w:type="spellEnd"/>
      <w:r w:rsidR="00E50C0E">
        <w:rPr>
          <w:rFonts w:asciiTheme="minorHAnsi" w:hAnsiTheme="minorHAnsi"/>
          <w:sz w:val="22"/>
          <w:szCs w:val="22"/>
        </w:rPr>
        <w:t xml:space="preserve"> </w:t>
      </w:r>
      <w:r w:rsidR="00CD064D">
        <w:rPr>
          <w:rFonts w:asciiTheme="minorHAnsi" w:hAnsiTheme="minorHAnsi"/>
          <w:sz w:val="22"/>
          <w:szCs w:val="22"/>
        </w:rPr>
        <w:t xml:space="preserve">(2012) </w:t>
      </w:r>
      <w:r w:rsidR="00E50C0E">
        <w:rPr>
          <w:rFonts w:asciiTheme="minorHAnsi" w:hAnsiTheme="minorHAnsi"/>
          <w:sz w:val="22"/>
          <w:szCs w:val="22"/>
        </w:rPr>
        <w:t xml:space="preserve">expresses this in his discussion on </w:t>
      </w:r>
      <w:r w:rsidR="00CD064D">
        <w:rPr>
          <w:rFonts w:asciiTheme="minorHAnsi" w:hAnsiTheme="minorHAnsi"/>
          <w:sz w:val="22"/>
          <w:szCs w:val="22"/>
        </w:rPr>
        <w:t>the weaknesses</w:t>
      </w:r>
      <w:r w:rsidR="005F4908">
        <w:rPr>
          <w:rFonts w:asciiTheme="minorHAnsi" w:hAnsiTheme="minorHAnsi"/>
          <w:sz w:val="22"/>
          <w:szCs w:val="22"/>
        </w:rPr>
        <w:t xml:space="preserve"> </w:t>
      </w:r>
      <w:r w:rsidR="00CD064D">
        <w:rPr>
          <w:rFonts w:asciiTheme="minorHAnsi" w:hAnsiTheme="minorHAnsi"/>
          <w:sz w:val="22"/>
          <w:szCs w:val="22"/>
        </w:rPr>
        <w:t xml:space="preserve">of use-case diagrams, as they can take a lot of time to map and model, however </w:t>
      </w:r>
      <w:proofErr w:type="spellStart"/>
      <w:r w:rsidR="00CD064D">
        <w:rPr>
          <w:rFonts w:asciiTheme="minorHAnsi" w:hAnsiTheme="minorHAnsi"/>
          <w:sz w:val="22"/>
          <w:szCs w:val="22"/>
        </w:rPr>
        <w:t>DrawIO</w:t>
      </w:r>
      <w:proofErr w:type="spellEnd"/>
      <w:r w:rsidR="00CD064D">
        <w:rPr>
          <w:rFonts w:asciiTheme="minorHAnsi" w:hAnsiTheme="minorHAnsi"/>
          <w:sz w:val="22"/>
          <w:szCs w:val="22"/>
        </w:rPr>
        <w:t xml:space="preserve"> has use-case diagram templates to </w:t>
      </w:r>
      <w:r w:rsidR="008D2762">
        <w:rPr>
          <w:rFonts w:asciiTheme="minorHAnsi" w:hAnsiTheme="minorHAnsi"/>
          <w:sz w:val="22"/>
          <w:szCs w:val="22"/>
        </w:rPr>
        <w:t>reduce wasted time</w:t>
      </w:r>
      <w:r w:rsidR="00CD064D">
        <w:rPr>
          <w:rFonts w:asciiTheme="minorHAnsi" w:hAnsiTheme="minorHAnsi"/>
          <w:sz w:val="22"/>
          <w:szCs w:val="22"/>
        </w:rPr>
        <w:t xml:space="preserve">. </w:t>
      </w:r>
      <w:r w:rsidR="00AA2DF8">
        <w:rPr>
          <w:rFonts w:asciiTheme="minorHAnsi" w:hAnsiTheme="minorHAnsi"/>
          <w:sz w:val="22"/>
          <w:szCs w:val="22"/>
        </w:rPr>
        <w:t>Furthermore,</w:t>
      </w:r>
      <w:r w:rsidR="00745E9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745E9B">
        <w:rPr>
          <w:rFonts w:asciiTheme="minorHAnsi" w:hAnsiTheme="minorHAnsi"/>
          <w:sz w:val="22"/>
          <w:szCs w:val="22"/>
        </w:rPr>
        <w:t>DrawIO</w:t>
      </w:r>
      <w:proofErr w:type="spellEnd"/>
      <w:r w:rsidR="00745E9B">
        <w:rPr>
          <w:rFonts w:asciiTheme="minorHAnsi" w:hAnsiTheme="minorHAnsi"/>
          <w:sz w:val="22"/>
          <w:szCs w:val="22"/>
        </w:rPr>
        <w:t xml:space="preserve"> has basic shapes that can be added to diagrams, making it much easier to </w:t>
      </w:r>
      <w:r w:rsidR="00074B2A">
        <w:rPr>
          <w:rFonts w:asciiTheme="minorHAnsi" w:hAnsiTheme="minorHAnsi"/>
          <w:sz w:val="22"/>
          <w:szCs w:val="22"/>
        </w:rPr>
        <w:t>create your own items such as interface socket-and-ball notation.</w:t>
      </w:r>
      <w:r w:rsidR="00F815D8">
        <w:rPr>
          <w:rFonts w:asciiTheme="minorHAnsi" w:hAnsiTheme="minorHAnsi"/>
          <w:sz w:val="22"/>
          <w:szCs w:val="22"/>
        </w:rPr>
        <w:t xml:space="preserve"> For </w:t>
      </w:r>
      <w:r w:rsidR="008978EA">
        <w:rPr>
          <w:rFonts w:asciiTheme="minorHAnsi" w:hAnsiTheme="minorHAnsi"/>
          <w:sz w:val="22"/>
          <w:szCs w:val="22"/>
        </w:rPr>
        <w:t>example,</w:t>
      </w:r>
      <w:r w:rsidR="00F815D8">
        <w:rPr>
          <w:rFonts w:asciiTheme="minorHAnsi" w:hAnsiTheme="minorHAnsi"/>
          <w:sz w:val="22"/>
          <w:szCs w:val="22"/>
        </w:rPr>
        <w:t xml:space="preserve"> in Fig. 2, the interface circles are not the provided ‘Interface’ notation objects, but basic circle shapes.</w:t>
      </w:r>
      <w:r w:rsidR="00074B2A">
        <w:rPr>
          <w:rFonts w:asciiTheme="minorHAnsi" w:hAnsiTheme="minorHAnsi"/>
          <w:sz w:val="22"/>
          <w:szCs w:val="22"/>
        </w:rPr>
        <w:t xml:space="preserve"> </w:t>
      </w:r>
      <w:r w:rsidR="00ED0E1A">
        <w:rPr>
          <w:rFonts w:asciiTheme="minorHAnsi" w:hAnsiTheme="minorHAnsi"/>
          <w:sz w:val="22"/>
          <w:szCs w:val="22"/>
        </w:rPr>
        <w:t xml:space="preserve">As </w:t>
      </w:r>
      <w:proofErr w:type="spellStart"/>
      <w:r w:rsidR="00ED0E1A">
        <w:rPr>
          <w:rFonts w:asciiTheme="minorHAnsi" w:hAnsiTheme="minorHAnsi"/>
          <w:sz w:val="22"/>
          <w:szCs w:val="22"/>
        </w:rPr>
        <w:t>DrawIO</w:t>
      </w:r>
      <w:proofErr w:type="spellEnd"/>
      <w:r w:rsidR="00ED0E1A">
        <w:rPr>
          <w:rFonts w:asciiTheme="minorHAnsi" w:hAnsiTheme="minorHAnsi"/>
          <w:sz w:val="22"/>
          <w:szCs w:val="22"/>
        </w:rPr>
        <w:t xml:space="preserve"> is </w:t>
      </w:r>
      <w:proofErr w:type="gramStart"/>
      <w:r w:rsidR="00ED0E1A">
        <w:rPr>
          <w:rFonts w:asciiTheme="minorHAnsi" w:hAnsiTheme="minorHAnsi"/>
          <w:sz w:val="22"/>
          <w:szCs w:val="22"/>
        </w:rPr>
        <w:t>open-source</w:t>
      </w:r>
      <w:proofErr w:type="gramEnd"/>
      <w:r w:rsidR="0049389F">
        <w:rPr>
          <w:rFonts w:asciiTheme="minorHAnsi" w:hAnsiTheme="minorHAnsi"/>
          <w:sz w:val="22"/>
          <w:szCs w:val="22"/>
        </w:rPr>
        <w:t xml:space="preserve">, </w:t>
      </w:r>
      <w:r w:rsidR="00ED0E1A">
        <w:rPr>
          <w:rFonts w:asciiTheme="minorHAnsi" w:hAnsiTheme="minorHAnsi"/>
          <w:sz w:val="22"/>
          <w:szCs w:val="22"/>
        </w:rPr>
        <w:t>it has plenty of support available from the community and official guides</w:t>
      </w:r>
      <w:r w:rsidR="0098579E">
        <w:rPr>
          <w:rFonts w:asciiTheme="minorHAnsi" w:hAnsiTheme="minorHAnsi"/>
          <w:sz w:val="22"/>
          <w:szCs w:val="22"/>
        </w:rPr>
        <w:t xml:space="preserve">. </w:t>
      </w:r>
      <w:r w:rsidR="00074B2A">
        <w:rPr>
          <w:rFonts w:asciiTheme="minorHAnsi" w:hAnsiTheme="minorHAnsi"/>
          <w:sz w:val="22"/>
          <w:szCs w:val="22"/>
        </w:rPr>
        <w:t xml:space="preserve">This also makes it </w:t>
      </w:r>
      <w:r w:rsidR="00ED0E1A">
        <w:rPr>
          <w:rFonts w:asciiTheme="minorHAnsi" w:hAnsiTheme="minorHAnsi"/>
          <w:sz w:val="22"/>
          <w:szCs w:val="22"/>
        </w:rPr>
        <w:t>free to use</w:t>
      </w:r>
      <w:r w:rsidR="00280F56">
        <w:rPr>
          <w:rFonts w:asciiTheme="minorHAnsi" w:hAnsiTheme="minorHAnsi"/>
          <w:sz w:val="22"/>
          <w:szCs w:val="22"/>
        </w:rPr>
        <w:t xml:space="preserve">, </w:t>
      </w:r>
      <w:r w:rsidR="00074B2A">
        <w:rPr>
          <w:rFonts w:asciiTheme="minorHAnsi" w:hAnsiTheme="minorHAnsi"/>
          <w:sz w:val="22"/>
          <w:szCs w:val="22"/>
        </w:rPr>
        <w:t>so</w:t>
      </w:r>
      <w:r w:rsidR="00280F56">
        <w:rPr>
          <w:rFonts w:asciiTheme="minorHAnsi" w:hAnsiTheme="minorHAnsi"/>
          <w:sz w:val="22"/>
          <w:szCs w:val="22"/>
        </w:rPr>
        <w:t xml:space="preserve"> it</w:t>
      </w:r>
      <w:r w:rsidR="00074B2A">
        <w:rPr>
          <w:rFonts w:asciiTheme="minorHAnsi" w:hAnsiTheme="minorHAnsi"/>
          <w:sz w:val="22"/>
          <w:szCs w:val="22"/>
        </w:rPr>
        <w:t xml:space="preserve"> is</w:t>
      </w:r>
      <w:r w:rsidR="00280F56">
        <w:rPr>
          <w:rFonts w:asciiTheme="minorHAnsi" w:hAnsiTheme="minorHAnsi"/>
          <w:sz w:val="22"/>
          <w:szCs w:val="22"/>
        </w:rPr>
        <w:t xml:space="preserve"> naturally more cost effective than competitors such as </w:t>
      </w:r>
      <w:proofErr w:type="spellStart"/>
      <w:r w:rsidR="00280F56">
        <w:rPr>
          <w:rFonts w:asciiTheme="minorHAnsi" w:hAnsiTheme="minorHAnsi"/>
          <w:sz w:val="22"/>
          <w:szCs w:val="22"/>
        </w:rPr>
        <w:t>Astah</w:t>
      </w:r>
      <w:proofErr w:type="spellEnd"/>
      <w:r w:rsidR="00280F56">
        <w:rPr>
          <w:rFonts w:asciiTheme="minorHAnsi" w:hAnsiTheme="minorHAnsi"/>
          <w:sz w:val="22"/>
          <w:szCs w:val="22"/>
        </w:rPr>
        <w:t>, which provides $6 per month plans, and Visio, which provides a GBP3.80 plan</w:t>
      </w:r>
      <w:r w:rsidR="00F53AF5">
        <w:rPr>
          <w:rFonts w:asciiTheme="minorHAnsi" w:hAnsiTheme="minorHAnsi"/>
          <w:sz w:val="22"/>
          <w:szCs w:val="22"/>
        </w:rPr>
        <w:t xml:space="preserve">. </w:t>
      </w:r>
      <w:r w:rsidR="00297113">
        <w:rPr>
          <w:rFonts w:asciiTheme="minorHAnsi" w:hAnsiTheme="minorHAnsi"/>
          <w:sz w:val="22"/>
          <w:szCs w:val="22"/>
        </w:rPr>
        <w:t xml:space="preserve">In terms of customisability, </w:t>
      </w:r>
      <w:proofErr w:type="spellStart"/>
      <w:r w:rsidR="007A03A2">
        <w:rPr>
          <w:rFonts w:asciiTheme="minorHAnsi" w:hAnsiTheme="minorHAnsi"/>
          <w:sz w:val="22"/>
          <w:szCs w:val="22"/>
        </w:rPr>
        <w:t>DrawIO</w:t>
      </w:r>
      <w:proofErr w:type="spellEnd"/>
      <w:r w:rsidR="00297113">
        <w:rPr>
          <w:rFonts w:asciiTheme="minorHAnsi" w:hAnsiTheme="minorHAnsi"/>
          <w:sz w:val="22"/>
          <w:szCs w:val="22"/>
        </w:rPr>
        <w:t xml:space="preserve"> has some basic features the user can change</w:t>
      </w:r>
      <w:r w:rsidR="00C80A88">
        <w:rPr>
          <w:rFonts w:asciiTheme="minorHAnsi" w:hAnsiTheme="minorHAnsi"/>
          <w:sz w:val="22"/>
          <w:szCs w:val="22"/>
        </w:rPr>
        <w:t xml:space="preserve"> in their preferences, however if the user would like to make further </w:t>
      </w:r>
      <w:r w:rsidR="0049389F">
        <w:rPr>
          <w:rFonts w:asciiTheme="minorHAnsi" w:hAnsiTheme="minorHAnsi"/>
          <w:sz w:val="22"/>
          <w:szCs w:val="22"/>
        </w:rPr>
        <w:t>customisations,</w:t>
      </w:r>
      <w:r w:rsidR="00C80A88">
        <w:rPr>
          <w:rFonts w:asciiTheme="minorHAnsi" w:hAnsiTheme="minorHAnsi"/>
          <w:sz w:val="22"/>
          <w:szCs w:val="22"/>
        </w:rPr>
        <w:t xml:space="preserve"> they </w:t>
      </w:r>
      <w:r w:rsidR="0049389F">
        <w:rPr>
          <w:rFonts w:asciiTheme="minorHAnsi" w:hAnsiTheme="minorHAnsi"/>
          <w:sz w:val="22"/>
          <w:szCs w:val="22"/>
        </w:rPr>
        <w:t xml:space="preserve">can </w:t>
      </w:r>
      <w:r w:rsidR="00C80A88">
        <w:rPr>
          <w:rFonts w:asciiTheme="minorHAnsi" w:hAnsiTheme="minorHAnsi"/>
          <w:sz w:val="22"/>
          <w:szCs w:val="22"/>
        </w:rPr>
        <w:t>edit the source code directly by cloning the git repository.</w:t>
      </w:r>
      <w:r w:rsidR="00426E4A">
        <w:rPr>
          <w:rFonts w:asciiTheme="minorHAnsi" w:hAnsiTheme="minorHAnsi"/>
          <w:sz w:val="22"/>
          <w:szCs w:val="22"/>
        </w:rPr>
        <w:t xml:space="preserve"> </w:t>
      </w:r>
      <w:r w:rsidR="00A67C5A">
        <w:rPr>
          <w:rFonts w:asciiTheme="minorHAnsi" w:hAnsiTheme="minorHAnsi"/>
          <w:sz w:val="22"/>
          <w:szCs w:val="22"/>
        </w:rPr>
        <w:t xml:space="preserve">There are no plugins or extensions available for </w:t>
      </w:r>
      <w:proofErr w:type="spellStart"/>
      <w:r w:rsidR="00A67C5A">
        <w:rPr>
          <w:rFonts w:asciiTheme="minorHAnsi" w:hAnsiTheme="minorHAnsi"/>
          <w:sz w:val="22"/>
          <w:szCs w:val="22"/>
        </w:rPr>
        <w:t>DrawIO</w:t>
      </w:r>
      <w:proofErr w:type="spellEnd"/>
      <w:r w:rsidR="00A67C5A">
        <w:rPr>
          <w:rFonts w:asciiTheme="minorHAnsi" w:hAnsiTheme="minorHAnsi"/>
          <w:sz w:val="22"/>
          <w:szCs w:val="22"/>
        </w:rPr>
        <w:t xml:space="preserve">, therefore any major changes must be done in the source code and recompiled. </w:t>
      </w:r>
      <w:proofErr w:type="spellStart"/>
      <w:r w:rsidR="004A16FE">
        <w:rPr>
          <w:rFonts w:asciiTheme="minorHAnsi" w:hAnsiTheme="minorHAnsi"/>
          <w:sz w:val="22"/>
          <w:szCs w:val="22"/>
        </w:rPr>
        <w:t>DrawIO</w:t>
      </w:r>
      <w:proofErr w:type="spellEnd"/>
      <w:r w:rsidR="004A16FE">
        <w:rPr>
          <w:rFonts w:asciiTheme="minorHAnsi" w:hAnsiTheme="minorHAnsi"/>
          <w:sz w:val="22"/>
          <w:szCs w:val="22"/>
        </w:rPr>
        <w:t xml:space="preserve"> does have collaboration abilities, as </w:t>
      </w:r>
      <w:r w:rsidR="00AE3319">
        <w:rPr>
          <w:rFonts w:asciiTheme="minorHAnsi" w:hAnsiTheme="minorHAnsi"/>
          <w:sz w:val="22"/>
          <w:szCs w:val="22"/>
        </w:rPr>
        <w:t xml:space="preserve">diagrams can be stored directly to cloud services such as Google Drive, and from there can be used in collaboration with a team.  </w:t>
      </w:r>
      <w:r w:rsidR="00E84069">
        <w:rPr>
          <w:rFonts w:asciiTheme="minorHAnsi" w:hAnsiTheme="minorHAnsi"/>
          <w:sz w:val="22"/>
          <w:szCs w:val="22"/>
        </w:rPr>
        <w:t xml:space="preserve">Finally, </w:t>
      </w:r>
      <w:proofErr w:type="spellStart"/>
      <w:r w:rsidR="00E84069">
        <w:rPr>
          <w:rFonts w:asciiTheme="minorHAnsi" w:hAnsiTheme="minorHAnsi"/>
          <w:sz w:val="22"/>
          <w:szCs w:val="22"/>
        </w:rPr>
        <w:t>DrawIO</w:t>
      </w:r>
      <w:proofErr w:type="spellEnd"/>
      <w:r w:rsidR="00E84069">
        <w:rPr>
          <w:rFonts w:asciiTheme="minorHAnsi" w:hAnsiTheme="minorHAnsi"/>
          <w:sz w:val="22"/>
          <w:szCs w:val="22"/>
        </w:rPr>
        <w:t xml:space="preserve"> models can be saved as </w:t>
      </w:r>
      <w:r w:rsidR="00892D57">
        <w:rPr>
          <w:rFonts w:asciiTheme="minorHAnsi" w:hAnsiTheme="minorHAnsi"/>
          <w:sz w:val="22"/>
          <w:szCs w:val="22"/>
        </w:rPr>
        <w:t xml:space="preserve">non-proprietary </w:t>
      </w:r>
      <w:r w:rsidR="00204F23">
        <w:rPr>
          <w:rFonts w:asciiTheme="minorHAnsi" w:hAnsiTheme="minorHAnsi"/>
          <w:sz w:val="22"/>
          <w:szCs w:val="22"/>
        </w:rPr>
        <w:t>XML, HTML</w:t>
      </w:r>
      <w:r w:rsidR="00892D57">
        <w:rPr>
          <w:rFonts w:asciiTheme="minorHAnsi" w:hAnsiTheme="minorHAnsi"/>
          <w:sz w:val="22"/>
          <w:szCs w:val="22"/>
        </w:rPr>
        <w:t>, and SVG files which allow them to be edited in other modelling tools that support these formats, meaning a higher level of integration than other tools which save files as proprietary types.</w:t>
      </w:r>
    </w:p>
    <w:p w14:paraId="222D32E2" w14:textId="77777777" w:rsidR="00581420" w:rsidRPr="00401DD2" w:rsidRDefault="00581420" w:rsidP="005D29F7">
      <w:pPr>
        <w:jc w:val="both"/>
        <w:rPr>
          <w:rFonts w:asciiTheme="minorHAnsi" w:hAnsiTheme="minorHAnsi"/>
          <w:color w:val="2E74B5" w:themeColor="accent1" w:themeShade="BF"/>
        </w:rPr>
      </w:pPr>
    </w:p>
    <w:p w14:paraId="6A88A812" w14:textId="0C2AFE8B" w:rsidR="00581420" w:rsidRDefault="00581420" w:rsidP="005D29F7">
      <w:pPr>
        <w:jc w:val="both"/>
        <w:rPr>
          <w:rFonts w:asciiTheme="minorHAnsi" w:hAnsiTheme="minorHAnsi"/>
        </w:rPr>
      </w:pPr>
    </w:p>
    <w:p w14:paraId="17A4997A" w14:textId="6A7BF3FC" w:rsidR="00581420" w:rsidRDefault="005472B4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1.</w:t>
      </w:r>
      <w:r w:rsidR="00581420">
        <w:rPr>
          <w:rFonts w:asciiTheme="minorHAnsi" w:hAnsiTheme="minorHAnsi"/>
        </w:rPr>
        <w:t xml:space="preserve">4 </w:t>
      </w:r>
      <w:r w:rsidR="00E26FE4">
        <w:rPr>
          <w:rFonts w:asciiTheme="minorHAnsi" w:hAnsiTheme="minorHAnsi"/>
        </w:rPr>
        <w:tab/>
      </w:r>
      <w:r w:rsidR="00581420">
        <w:rPr>
          <w:rFonts w:asciiTheme="minorHAnsi" w:hAnsiTheme="minorHAnsi"/>
        </w:rPr>
        <w:t>CONCLUSIONS</w:t>
      </w:r>
    </w:p>
    <w:p w14:paraId="65305DE0" w14:textId="77777777" w:rsidR="004C2A0E" w:rsidRDefault="004C2A0E" w:rsidP="005D29F7">
      <w:pPr>
        <w:jc w:val="both"/>
        <w:rPr>
          <w:rFonts w:asciiTheme="minorHAnsi" w:hAnsiTheme="minorHAnsi"/>
        </w:rPr>
      </w:pPr>
    </w:p>
    <w:p w14:paraId="7398FCF6" w14:textId="64B9033A" w:rsidR="00406049" w:rsidRPr="0090409D" w:rsidRDefault="00406049" w:rsidP="005D29F7">
      <w:pPr>
        <w:jc w:val="both"/>
        <w:rPr>
          <w:rFonts w:asciiTheme="minorHAnsi" w:hAnsiTheme="minorHAnsi"/>
          <w:sz w:val="22"/>
          <w:szCs w:val="22"/>
          <w:lang w:val="en-US"/>
        </w:rPr>
        <w:sectPr w:rsidR="00406049" w:rsidRPr="0090409D" w:rsidSect="00A04F56">
          <w:type w:val="continuous"/>
          <w:pgSz w:w="11906" w:h="16838"/>
          <w:pgMar w:top="1440" w:right="1440" w:bottom="1440" w:left="1440" w:header="709" w:footer="709" w:gutter="0"/>
          <w:pgNumType w:start="1"/>
          <w:cols w:num="2" w:space="708"/>
          <w:docGrid w:linePitch="360"/>
        </w:sectPr>
      </w:pPr>
      <w:proofErr w:type="spellStart"/>
      <w:r>
        <w:rPr>
          <w:rFonts w:asciiTheme="minorHAnsi" w:hAnsiTheme="minorHAnsi"/>
          <w:sz w:val="22"/>
          <w:szCs w:val="22"/>
        </w:rPr>
        <w:lastRenderedPageBreak/>
        <w:t>DrawIO</w:t>
      </w:r>
      <w:proofErr w:type="spellEnd"/>
      <w:r>
        <w:rPr>
          <w:rFonts w:asciiTheme="minorHAnsi" w:hAnsiTheme="minorHAnsi"/>
          <w:sz w:val="22"/>
          <w:szCs w:val="22"/>
        </w:rPr>
        <w:t xml:space="preserve"> is a</w:t>
      </w:r>
      <w:r w:rsidR="005E07DE">
        <w:rPr>
          <w:rFonts w:asciiTheme="minorHAnsi" w:hAnsiTheme="minorHAnsi"/>
          <w:sz w:val="22"/>
          <w:szCs w:val="22"/>
        </w:rPr>
        <w:t xml:space="preserve">n adaptive </w:t>
      </w:r>
      <w:r>
        <w:rPr>
          <w:rFonts w:asciiTheme="minorHAnsi" w:hAnsiTheme="minorHAnsi"/>
          <w:sz w:val="22"/>
          <w:szCs w:val="22"/>
        </w:rPr>
        <w:t xml:space="preserve">modern UML tool </w:t>
      </w:r>
      <w:r w:rsidR="005E07DE">
        <w:rPr>
          <w:rFonts w:asciiTheme="minorHAnsi" w:hAnsiTheme="minorHAnsi"/>
          <w:sz w:val="22"/>
          <w:szCs w:val="22"/>
        </w:rPr>
        <w:t>creating a multitude of models easily</w:t>
      </w:r>
      <w:r w:rsidR="00995967">
        <w:rPr>
          <w:rFonts w:asciiTheme="minorHAnsi" w:hAnsiTheme="minorHAnsi"/>
          <w:sz w:val="22"/>
          <w:szCs w:val="22"/>
        </w:rPr>
        <w:t xml:space="preserve">, with a high level of </w:t>
      </w:r>
      <w:r w:rsidR="00FD54C8">
        <w:rPr>
          <w:rFonts w:asciiTheme="minorHAnsi" w:hAnsiTheme="minorHAnsi"/>
          <w:sz w:val="22"/>
          <w:szCs w:val="22"/>
        </w:rPr>
        <w:t>customisability due to the source code access</w:t>
      </w:r>
      <w:r w:rsidR="0090409D">
        <w:rPr>
          <w:rFonts w:asciiTheme="minorHAnsi" w:hAnsiTheme="minorHAnsi"/>
          <w:sz w:val="22"/>
          <w:szCs w:val="22"/>
        </w:rPr>
        <w:t xml:space="preserve">; </w:t>
      </w:r>
      <w:r w:rsidR="00FD54C8">
        <w:rPr>
          <w:rFonts w:asciiTheme="minorHAnsi" w:hAnsiTheme="minorHAnsi"/>
          <w:sz w:val="22"/>
          <w:szCs w:val="22"/>
        </w:rPr>
        <w:t>the capability for cloud-based collaboratio</w:t>
      </w:r>
      <w:r w:rsidR="0090409D">
        <w:rPr>
          <w:rFonts w:asciiTheme="minorHAnsi" w:hAnsiTheme="minorHAnsi"/>
          <w:sz w:val="22"/>
          <w:szCs w:val="22"/>
        </w:rPr>
        <w:t>n</w:t>
      </w:r>
      <w:r w:rsidR="00A21E02">
        <w:rPr>
          <w:rFonts w:asciiTheme="minorHAnsi" w:hAnsiTheme="minorHAnsi"/>
          <w:sz w:val="22"/>
          <w:szCs w:val="22"/>
        </w:rPr>
        <w:t xml:space="preserve">; integration with other tools and services; a free-to-use code base, </w:t>
      </w:r>
      <w:r w:rsidR="00FE1D89">
        <w:rPr>
          <w:rFonts w:asciiTheme="minorHAnsi" w:hAnsiTheme="minorHAnsi"/>
          <w:sz w:val="22"/>
          <w:szCs w:val="22"/>
        </w:rPr>
        <w:t>and a functional and effective UI/UX.</w:t>
      </w:r>
    </w:p>
    <w:p w14:paraId="4BABCA99" w14:textId="304C02E2" w:rsidR="00581420" w:rsidRDefault="00581420" w:rsidP="005D29F7">
      <w:pPr>
        <w:jc w:val="both"/>
        <w:rPr>
          <w:rFonts w:asciiTheme="minorHAnsi" w:hAnsiTheme="minorHAnsi"/>
        </w:rPr>
      </w:pPr>
    </w:p>
    <w:p w14:paraId="6F176700" w14:textId="09B05D4A" w:rsidR="005472B4" w:rsidRDefault="005472B4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PART II </w:t>
      </w:r>
    </w:p>
    <w:p w14:paraId="52AF4023" w14:textId="283C613F" w:rsidR="005472B4" w:rsidRDefault="005472B4" w:rsidP="005D29F7">
      <w:pPr>
        <w:jc w:val="both"/>
        <w:rPr>
          <w:rFonts w:asciiTheme="minorHAnsi" w:hAnsiTheme="minorHAnsi"/>
        </w:rPr>
      </w:pPr>
    </w:p>
    <w:p w14:paraId="7172195E" w14:textId="29649300" w:rsidR="004154BB" w:rsidRDefault="00AC13EB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2 .1</w:t>
      </w:r>
      <w:r>
        <w:rPr>
          <w:rFonts w:asciiTheme="minorHAnsi" w:hAnsiTheme="minorHAnsi"/>
        </w:rPr>
        <w:tab/>
        <w:t>INTRODUCTION</w:t>
      </w:r>
    </w:p>
    <w:p w14:paraId="44612BB8" w14:textId="77777777" w:rsidR="008B4202" w:rsidRPr="008B4202" w:rsidRDefault="008B4202" w:rsidP="005D29F7">
      <w:pPr>
        <w:jc w:val="both"/>
        <w:rPr>
          <w:rFonts w:asciiTheme="minorHAnsi" w:hAnsiTheme="minorHAnsi"/>
        </w:rPr>
      </w:pPr>
    </w:p>
    <w:p w14:paraId="0C3FF792" w14:textId="488D5C95" w:rsidR="004154BB" w:rsidRDefault="002B06D8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report will </w:t>
      </w:r>
      <w:r w:rsidR="004154BB">
        <w:rPr>
          <w:rFonts w:asciiTheme="minorHAnsi" w:hAnsiTheme="minorHAnsi"/>
        </w:rPr>
        <w:t>outline the development process from requirements modelling to the final stage of the</w:t>
      </w:r>
      <w:r w:rsidR="00792D80">
        <w:rPr>
          <w:rFonts w:asciiTheme="minorHAnsi" w:hAnsiTheme="minorHAnsi"/>
        </w:rPr>
        <w:t xml:space="preserve"> implementation </w:t>
      </w:r>
      <w:r>
        <w:rPr>
          <w:rFonts w:asciiTheme="minorHAnsi" w:hAnsiTheme="minorHAnsi"/>
        </w:rPr>
        <w:t xml:space="preserve">of </w:t>
      </w:r>
      <w:r w:rsidR="00792D80">
        <w:rPr>
          <w:rFonts w:asciiTheme="minorHAnsi" w:hAnsiTheme="minorHAnsi"/>
        </w:rPr>
        <w:t>the</w:t>
      </w:r>
      <w:r w:rsidR="004154BB">
        <w:rPr>
          <w:rFonts w:asciiTheme="minorHAnsi" w:hAnsiTheme="minorHAnsi"/>
        </w:rPr>
        <w:t xml:space="preserve"> </w:t>
      </w:r>
      <w:proofErr w:type="spellStart"/>
      <w:r w:rsidR="004154BB">
        <w:rPr>
          <w:rFonts w:asciiTheme="minorHAnsi" w:hAnsiTheme="minorHAnsi"/>
        </w:rPr>
        <w:t>UWEFlix</w:t>
      </w:r>
      <w:proofErr w:type="spellEnd"/>
      <w:r w:rsidR="004154BB">
        <w:rPr>
          <w:rFonts w:asciiTheme="minorHAnsi" w:hAnsiTheme="minorHAnsi"/>
        </w:rPr>
        <w:t xml:space="preserve"> enterprise software.</w:t>
      </w:r>
      <w:r w:rsidR="00DB2D54">
        <w:rPr>
          <w:rFonts w:asciiTheme="minorHAnsi" w:hAnsiTheme="minorHAnsi"/>
        </w:rPr>
        <w:t xml:space="preserve"> </w:t>
      </w:r>
      <w:r w:rsidR="005D29F7">
        <w:rPr>
          <w:rFonts w:asciiTheme="minorHAnsi" w:hAnsiTheme="minorHAnsi"/>
        </w:rPr>
        <w:t xml:space="preserve">During this time, I worked with a team to </w:t>
      </w:r>
      <w:r w:rsidR="0008258A">
        <w:rPr>
          <w:rFonts w:asciiTheme="minorHAnsi" w:hAnsiTheme="minorHAnsi"/>
        </w:rPr>
        <w:t>understand the requirements and build use</w:t>
      </w:r>
      <w:r w:rsidR="00746530">
        <w:rPr>
          <w:rFonts w:asciiTheme="minorHAnsi" w:hAnsiTheme="minorHAnsi"/>
        </w:rPr>
        <w:t xml:space="preserve"> cases </w:t>
      </w:r>
      <w:r w:rsidR="001030DF">
        <w:rPr>
          <w:rFonts w:asciiTheme="minorHAnsi" w:hAnsiTheme="minorHAnsi"/>
        </w:rPr>
        <w:t xml:space="preserve">for the software. </w:t>
      </w:r>
    </w:p>
    <w:p w14:paraId="6FFE5CEE" w14:textId="77777777" w:rsidR="004154BB" w:rsidRPr="004154BB" w:rsidRDefault="004154BB" w:rsidP="005D29F7">
      <w:pPr>
        <w:jc w:val="both"/>
        <w:rPr>
          <w:rFonts w:asciiTheme="minorHAnsi" w:hAnsiTheme="minorHAnsi"/>
        </w:rPr>
      </w:pPr>
    </w:p>
    <w:p w14:paraId="7A99D139" w14:textId="77777777" w:rsidR="00AC13EB" w:rsidRDefault="00AC13EB" w:rsidP="005D29F7">
      <w:pPr>
        <w:jc w:val="both"/>
        <w:rPr>
          <w:rFonts w:asciiTheme="minorHAnsi" w:hAnsiTheme="minorHAnsi"/>
        </w:rPr>
      </w:pPr>
    </w:p>
    <w:p w14:paraId="34EA6260" w14:textId="5F293C77" w:rsidR="0074037D" w:rsidRDefault="00AC13EB" w:rsidP="0074037D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2.2 </w:t>
      </w:r>
      <w:r>
        <w:rPr>
          <w:rFonts w:asciiTheme="minorHAnsi" w:hAnsiTheme="minorHAnsi"/>
        </w:rPr>
        <w:tab/>
      </w:r>
      <w:r w:rsidR="003C64C8">
        <w:rPr>
          <w:rFonts w:asciiTheme="minorHAnsi" w:hAnsiTheme="minorHAnsi"/>
        </w:rPr>
        <w:t>REFLECTIONS</w:t>
      </w:r>
    </w:p>
    <w:p w14:paraId="2F5C69EF" w14:textId="77777777" w:rsidR="0074037D" w:rsidRDefault="0074037D" w:rsidP="0074037D">
      <w:pPr>
        <w:jc w:val="both"/>
        <w:rPr>
          <w:rFonts w:asciiTheme="minorHAnsi" w:hAnsiTheme="minorHAnsi"/>
        </w:rPr>
      </w:pPr>
    </w:p>
    <w:p w14:paraId="753A7D64" w14:textId="4F3DB4C4" w:rsidR="0074037D" w:rsidRDefault="00746530" w:rsidP="0074037D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74037D">
        <w:rPr>
          <w:rFonts w:asciiTheme="minorHAnsi" w:hAnsiTheme="minorHAnsi"/>
        </w:rPr>
        <w:t xml:space="preserve">here were a few highlights for what went well and what didn’t. </w:t>
      </w:r>
      <w:r w:rsidR="008472EA">
        <w:rPr>
          <w:rFonts w:asciiTheme="minorHAnsi" w:hAnsiTheme="minorHAnsi"/>
        </w:rPr>
        <w:t>The case study made it easy to understand the software and its purpose, and by extension to design class diagrams, use</w:t>
      </w:r>
      <w:r w:rsidR="00705AFF">
        <w:rPr>
          <w:rFonts w:asciiTheme="minorHAnsi" w:hAnsiTheme="minorHAnsi"/>
        </w:rPr>
        <w:t>-case</w:t>
      </w:r>
      <w:r w:rsidR="008472EA">
        <w:rPr>
          <w:rFonts w:asciiTheme="minorHAnsi" w:hAnsiTheme="minorHAnsi"/>
        </w:rPr>
        <w:t xml:space="preserve"> diagrams and other such </w:t>
      </w:r>
      <w:r w:rsidR="00936538">
        <w:rPr>
          <w:rFonts w:asciiTheme="minorHAnsi" w:hAnsiTheme="minorHAnsi"/>
        </w:rPr>
        <w:t>models.</w:t>
      </w:r>
      <w:r w:rsidR="00806FF7">
        <w:rPr>
          <w:rFonts w:asciiTheme="minorHAnsi" w:hAnsiTheme="minorHAnsi"/>
        </w:rPr>
        <w:t xml:space="preserve"> This adds weight to the argument that making diagrams prior to beginning development</w:t>
      </w:r>
      <w:r>
        <w:rPr>
          <w:rFonts w:asciiTheme="minorHAnsi" w:hAnsiTheme="minorHAnsi"/>
        </w:rPr>
        <w:t xml:space="preserve"> </w:t>
      </w:r>
      <w:r w:rsidR="00806FF7">
        <w:rPr>
          <w:rFonts w:asciiTheme="minorHAnsi" w:hAnsiTheme="minorHAnsi"/>
        </w:rPr>
        <w:t xml:space="preserve">reduces development time, as opposed to developing ad-hoc </w:t>
      </w:r>
      <w:r w:rsidR="006D5250">
        <w:rPr>
          <w:rFonts w:asciiTheme="minorHAnsi" w:hAnsiTheme="minorHAnsi"/>
        </w:rPr>
        <w:t>and stitching together ideas.</w:t>
      </w:r>
      <w:r w:rsidR="00936538">
        <w:rPr>
          <w:rFonts w:asciiTheme="minorHAnsi" w:hAnsiTheme="minorHAnsi"/>
        </w:rPr>
        <w:t xml:space="preserve"> </w:t>
      </w:r>
      <w:r w:rsidR="00501DC8">
        <w:rPr>
          <w:rFonts w:asciiTheme="minorHAnsi" w:hAnsiTheme="minorHAnsi"/>
        </w:rPr>
        <w:t xml:space="preserve">The requirements were laid out in the case study well, so user stories were easy to extract and therefore implement. The Django </w:t>
      </w:r>
      <w:r w:rsidR="00F76BE1">
        <w:rPr>
          <w:rFonts w:asciiTheme="minorHAnsi" w:hAnsiTheme="minorHAnsi"/>
        </w:rPr>
        <w:t xml:space="preserve">framework also makes it easy to implement a web application </w:t>
      </w:r>
      <w:r w:rsidR="006D5250">
        <w:rPr>
          <w:rFonts w:asciiTheme="minorHAnsi" w:hAnsiTheme="minorHAnsi"/>
        </w:rPr>
        <w:t>due to</w:t>
      </w:r>
      <w:r w:rsidR="00F76BE1">
        <w:rPr>
          <w:rFonts w:asciiTheme="minorHAnsi" w:hAnsiTheme="minorHAnsi"/>
        </w:rPr>
        <w:t xml:space="preserve"> much of the boilerplate </w:t>
      </w:r>
      <w:r w:rsidR="006D5250">
        <w:rPr>
          <w:rFonts w:asciiTheme="minorHAnsi" w:hAnsiTheme="minorHAnsi"/>
        </w:rPr>
        <w:t>being</w:t>
      </w:r>
      <w:r w:rsidR="00F76BE1">
        <w:rPr>
          <w:rFonts w:asciiTheme="minorHAnsi" w:hAnsiTheme="minorHAnsi"/>
        </w:rPr>
        <w:t xml:space="preserve"> completed for you, such as authorisation models and </w:t>
      </w:r>
      <w:r w:rsidR="005C6951">
        <w:rPr>
          <w:rFonts w:asciiTheme="minorHAnsi" w:hAnsiTheme="minorHAnsi"/>
        </w:rPr>
        <w:t xml:space="preserve">traffic handling. </w:t>
      </w:r>
      <w:r w:rsidR="00813A3F">
        <w:rPr>
          <w:rFonts w:asciiTheme="minorHAnsi" w:hAnsiTheme="minorHAnsi"/>
        </w:rPr>
        <w:t>This eliminated the need to handle sensitive user information such as passwords directly, as the framework handles this for you</w:t>
      </w:r>
      <w:r w:rsidR="004722B8">
        <w:rPr>
          <w:rFonts w:asciiTheme="minorHAnsi" w:hAnsiTheme="minorHAnsi"/>
        </w:rPr>
        <w:t>.</w:t>
      </w:r>
      <w:r w:rsidR="00E704CD">
        <w:rPr>
          <w:rFonts w:asciiTheme="minorHAnsi" w:hAnsiTheme="minorHAnsi"/>
        </w:rPr>
        <w:t xml:space="preserve"> </w:t>
      </w:r>
      <w:r w:rsidR="004A00A0">
        <w:rPr>
          <w:rFonts w:asciiTheme="minorHAnsi" w:hAnsiTheme="minorHAnsi"/>
        </w:rPr>
        <w:t xml:space="preserve">To help with the development process, I made sure to stick to a stylesheet for </w:t>
      </w:r>
      <w:r w:rsidR="001E0848">
        <w:rPr>
          <w:rFonts w:asciiTheme="minorHAnsi" w:hAnsiTheme="minorHAnsi"/>
        </w:rPr>
        <w:t xml:space="preserve">the HTML to make the site look uniform and professional. I extended this stylesheet to the Python code </w:t>
      </w:r>
      <w:r w:rsidR="00EA0C2B">
        <w:rPr>
          <w:rFonts w:asciiTheme="minorHAnsi" w:hAnsiTheme="minorHAnsi"/>
        </w:rPr>
        <w:t xml:space="preserve">to enforce a clean-code structure, as having a uniform and easy-to-read code base makes it much easier to </w:t>
      </w:r>
      <w:r w:rsidR="00D31DE7">
        <w:rPr>
          <w:rFonts w:asciiTheme="minorHAnsi" w:hAnsiTheme="minorHAnsi"/>
        </w:rPr>
        <w:t xml:space="preserve">look back on and make changes when necessary (Anaya, 2018). </w:t>
      </w:r>
      <w:r w:rsidR="00E46980">
        <w:rPr>
          <w:rFonts w:asciiTheme="minorHAnsi" w:hAnsiTheme="minorHAnsi"/>
        </w:rPr>
        <w:t xml:space="preserve">Finally, I kept to a loose but thorough testing strategy. In </w:t>
      </w:r>
      <w:r w:rsidR="00B009BE">
        <w:rPr>
          <w:rFonts w:asciiTheme="minorHAnsi" w:hAnsiTheme="minorHAnsi"/>
        </w:rPr>
        <w:t xml:space="preserve">hindsight, </w:t>
      </w:r>
      <w:r w:rsidR="00B009BE">
        <w:rPr>
          <w:rFonts w:asciiTheme="minorHAnsi" w:hAnsiTheme="minorHAnsi"/>
        </w:rPr>
        <w:t>instead of using an ad-hoc testing strategy, I would have used Django’s provided unit-testing module to thoroughly unit-test the software throughout development.</w:t>
      </w:r>
    </w:p>
    <w:p w14:paraId="1414ACC7" w14:textId="77777777" w:rsidR="006F402B" w:rsidRDefault="006F402B" w:rsidP="0074037D">
      <w:pPr>
        <w:jc w:val="both"/>
        <w:rPr>
          <w:rFonts w:asciiTheme="minorHAnsi" w:hAnsiTheme="minorHAnsi"/>
        </w:rPr>
      </w:pPr>
    </w:p>
    <w:p w14:paraId="2434237A" w14:textId="58FA87AF" w:rsidR="008B2544" w:rsidRPr="0074037D" w:rsidRDefault="004A5B6E" w:rsidP="0074037D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Due to not thoroughly researching the design of Django, some models and structures had to be changed during implementatio</w:t>
      </w:r>
      <w:r w:rsidR="00D83138">
        <w:rPr>
          <w:rFonts w:asciiTheme="minorHAnsi" w:hAnsiTheme="minorHAnsi"/>
        </w:rPr>
        <w:t>n</w:t>
      </w:r>
      <w:r>
        <w:rPr>
          <w:rFonts w:asciiTheme="minorHAnsi" w:hAnsiTheme="minorHAnsi"/>
        </w:rPr>
        <w:t xml:space="preserve">. For example, using </w:t>
      </w:r>
      <w:r w:rsidR="00D20CAE">
        <w:rPr>
          <w:rFonts w:asciiTheme="minorHAnsi" w:hAnsiTheme="minorHAnsi"/>
        </w:rPr>
        <w:t xml:space="preserve">a User superclass with Cinema Manager, Account Manager, Club Representatives as child classes was not implemented, as this made it </w:t>
      </w:r>
      <w:r w:rsidR="00F9766C">
        <w:rPr>
          <w:rFonts w:asciiTheme="minorHAnsi" w:hAnsiTheme="minorHAnsi"/>
        </w:rPr>
        <w:t>needlessly difficult for permission authentication</w:t>
      </w:r>
      <w:r w:rsidR="00D20CAE">
        <w:rPr>
          <w:rFonts w:asciiTheme="minorHAnsi" w:hAnsiTheme="minorHAnsi"/>
        </w:rPr>
        <w:t xml:space="preserve">. </w:t>
      </w:r>
      <w:r w:rsidR="00D445AA">
        <w:rPr>
          <w:rFonts w:asciiTheme="minorHAnsi" w:hAnsiTheme="minorHAnsi"/>
        </w:rPr>
        <w:t xml:space="preserve">A reflection made would be to thoroughly investigate the framework before diving straight into the code to eliminate any unforeseen </w:t>
      </w:r>
      <w:r w:rsidR="0073703F">
        <w:rPr>
          <w:rFonts w:asciiTheme="minorHAnsi" w:hAnsiTheme="minorHAnsi"/>
        </w:rPr>
        <w:t xml:space="preserve">setbacks. </w:t>
      </w:r>
      <w:r w:rsidR="00263B3F">
        <w:rPr>
          <w:rFonts w:asciiTheme="minorHAnsi" w:hAnsiTheme="minorHAnsi"/>
        </w:rPr>
        <w:t xml:space="preserve">Furthermore, as I was developing between </w:t>
      </w:r>
      <w:r w:rsidR="00C10433">
        <w:rPr>
          <w:rFonts w:asciiTheme="minorHAnsi" w:hAnsiTheme="minorHAnsi"/>
        </w:rPr>
        <w:t>multiple systems,</w:t>
      </w:r>
      <w:r w:rsidR="00263B3F">
        <w:rPr>
          <w:rFonts w:asciiTheme="minorHAnsi" w:hAnsiTheme="minorHAnsi"/>
        </w:rPr>
        <w:t xml:space="preserve"> I had to make extensive use of Git version controlling. </w:t>
      </w:r>
      <w:r w:rsidR="00713791">
        <w:rPr>
          <w:rFonts w:asciiTheme="minorHAnsi" w:hAnsiTheme="minorHAnsi"/>
        </w:rPr>
        <w:t xml:space="preserve">Finally, getting Docker to work on </w:t>
      </w:r>
      <w:r w:rsidR="00787265">
        <w:rPr>
          <w:rFonts w:asciiTheme="minorHAnsi" w:hAnsiTheme="minorHAnsi"/>
        </w:rPr>
        <w:t>all</w:t>
      </w:r>
      <w:r w:rsidR="00713791">
        <w:rPr>
          <w:rFonts w:asciiTheme="minorHAnsi" w:hAnsiTheme="minorHAnsi"/>
        </w:rPr>
        <w:t xml:space="preserve"> these systems was difficult as Docker requires a lot of permissions and external software to be installed before it can be used correctly</w:t>
      </w:r>
      <w:r w:rsidR="008B2544">
        <w:rPr>
          <w:rFonts w:asciiTheme="minorHAnsi" w:hAnsiTheme="minorHAnsi"/>
        </w:rPr>
        <w:t>, however the containerisation process was simple</w:t>
      </w:r>
      <w:r w:rsidR="00787265">
        <w:rPr>
          <w:rFonts w:asciiTheme="minorHAnsi" w:hAnsiTheme="minorHAnsi"/>
        </w:rPr>
        <w:t xml:space="preserve">. </w:t>
      </w:r>
      <w:r w:rsidR="008B2544">
        <w:rPr>
          <w:rFonts w:asciiTheme="minorHAnsi" w:hAnsiTheme="minorHAnsi"/>
        </w:rPr>
        <w:t xml:space="preserve">I went with </w:t>
      </w:r>
      <w:r w:rsidR="00787265">
        <w:rPr>
          <w:rFonts w:asciiTheme="minorHAnsi" w:hAnsiTheme="minorHAnsi"/>
        </w:rPr>
        <w:t>a</w:t>
      </w:r>
      <w:r w:rsidR="00C10433">
        <w:rPr>
          <w:rFonts w:asciiTheme="minorHAnsi" w:hAnsiTheme="minorHAnsi"/>
        </w:rPr>
        <w:t xml:space="preserve"> </w:t>
      </w:r>
      <w:r w:rsidR="00787265">
        <w:rPr>
          <w:rFonts w:asciiTheme="minorHAnsi" w:hAnsiTheme="minorHAnsi"/>
        </w:rPr>
        <w:t xml:space="preserve">light-weight Linux distribution with only Python installed, so that </w:t>
      </w:r>
      <w:r w:rsidR="00FA08DE">
        <w:rPr>
          <w:rFonts w:asciiTheme="minorHAnsi" w:hAnsiTheme="minorHAnsi"/>
        </w:rPr>
        <w:t xml:space="preserve">the container is small </w:t>
      </w:r>
      <w:r w:rsidR="00740A7B">
        <w:rPr>
          <w:rFonts w:asciiTheme="minorHAnsi" w:hAnsiTheme="minorHAnsi"/>
        </w:rPr>
        <w:t>and cheap to run</w:t>
      </w:r>
      <w:r w:rsidR="00B926EC">
        <w:rPr>
          <w:rFonts w:asciiTheme="minorHAnsi" w:hAnsiTheme="minorHAnsi"/>
        </w:rPr>
        <w:t xml:space="preserve"> on any system with Docker</w:t>
      </w:r>
      <w:r w:rsidR="00C10433">
        <w:rPr>
          <w:rFonts w:asciiTheme="minorHAnsi" w:hAnsiTheme="minorHAnsi"/>
        </w:rPr>
        <w:t xml:space="preserve">. </w:t>
      </w:r>
      <w:r w:rsidR="00873A04">
        <w:rPr>
          <w:rFonts w:asciiTheme="minorHAnsi" w:hAnsiTheme="minorHAnsi"/>
        </w:rPr>
        <w:t>This is better than running the web service directly</w:t>
      </w:r>
      <w:r w:rsidR="00C10433">
        <w:rPr>
          <w:rFonts w:asciiTheme="minorHAnsi" w:hAnsiTheme="minorHAnsi"/>
        </w:rPr>
        <w:t xml:space="preserve"> or on a VM</w:t>
      </w:r>
      <w:r w:rsidR="00873A04">
        <w:rPr>
          <w:rFonts w:asciiTheme="minorHAnsi" w:hAnsiTheme="minorHAnsi"/>
        </w:rPr>
        <w:t xml:space="preserve">, as Docker handles the Python package requirements </w:t>
      </w:r>
      <w:r w:rsidR="009F4156">
        <w:rPr>
          <w:rFonts w:asciiTheme="minorHAnsi" w:hAnsiTheme="minorHAnsi"/>
        </w:rPr>
        <w:t>and port handling</w:t>
      </w:r>
      <w:r w:rsidR="00B926EC">
        <w:rPr>
          <w:rFonts w:asciiTheme="minorHAnsi" w:hAnsiTheme="minorHAnsi"/>
        </w:rPr>
        <w:t>, as opposed to manually installing the required packages.</w:t>
      </w:r>
      <w:r w:rsidR="009E7EA3">
        <w:rPr>
          <w:rFonts w:asciiTheme="minorHAnsi" w:hAnsiTheme="minorHAnsi"/>
        </w:rPr>
        <w:t xml:space="preserve"> </w:t>
      </w:r>
    </w:p>
    <w:p w14:paraId="0A65774F" w14:textId="77777777" w:rsidR="001030DF" w:rsidRDefault="001030DF" w:rsidP="005D29F7">
      <w:pPr>
        <w:jc w:val="both"/>
        <w:rPr>
          <w:rFonts w:asciiTheme="minorHAnsi" w:hAnsiTheme="minorHAnsi"/>
        </w:rPr>
      </w:pPr>
    </w:p>
    <w:p w14:paraId="6B441A0D" w14:textId="782BA4C9" w:rsidR="00AC13EB" w:rsidRDefault="00AC13EB" w:rsidP="005D29F7">
      <w:pPr>
        <w:jc w:val="both"/>
        <w:rPr>
          <w:rFonts w:asciiTheme="minorHAnsi" w:hAnsiTheme="minorHAnsi"/>
        </w:rPr>
      </w:pPr>
    </w:p>
    <w:p w14:paraId="2EA859B0" w14:textId="429C9DA6" w:rsidR="00AC13EB" w:rsidRDefault="00344D3E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</w:t>
      </w:r>
      <w:r w:rsidR="00AC13EB">
        <w:rPr>
          <w:rFonts w:asciiTheme="minorHAnsi" w:hAnsiTheme="minorHAnsi"/>
        </w:rPr>
        <w:t>.</w:t>
      </w:r>
      <w:r>
        <w:rPr>
          <w:rFonts w:asciiTheme="minorHAnsi" w:hAnsiTheme="minorHAnsi"/>
        </w:rPr>
        <w:t>3</w:t>
      </w:r>
      <w:r w:rsidR="00AC13EB">
        <w:rPr>
          <w:rFonts w:asciiTheme="minorHAnsi" w:hAnsiTheme="minorHAnsi"/>
        </w:rPr>
        <w:t xml:space="preserve"> </w:t>
      </w:r>
      <w:r w:rsidR="00AC13EB">
        <w:rPr>
          <w:rFonts w:asciiTheme="minorHAnsi" w:hAnsiTheme="minorHAnsi"/>
        </w:rPr>
        <w:tab/>
        <w:t>CONCLUSIONS</w:t>
      </w:r>
    </w:p>
    <w:p w14:paraId="47CB9578" w14:textId="77777777" w:rsidR="00713791" w:rsidRDefault="00713791" w:rsidP="005D29F7">
      <w:pPr>
        <w:jc w:val="both"/>
        <w:rPr>
          <w:rFonts w:asciiTheme="minorHAnsi" w:hAnsiTheme="minorHAnsi"/>
          <w:color w:val="2E74B5" w:themeColor="accent1" w:themeShade="BF"/>
        </w:rPr>
      </w:pPr>
    </w:p>
    <w:p w14:paraId="5D5DCDCD" w14:textId="1B4AAA89" w:rsidR="00713791" w:rsidRPr="00713791" w:rsidRDefault="008534A2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Using</w:t>
      </w:r>
      <w:r w:rsidR="00EA2F9F">
        <w:rPr>
          <w:rFonts w:asciiTheme="minorHAnsi" w:hAnsiTheme="minorHAnsi"/>
        </w:rPr>
        <w:t xml:space="preserve"> an enterprise development model to develop software even of this </w:t>
      </w:r>
      <w:r w:rsidR="00FA08DE">
        <w:rPr>
          <w:rFonts w:asciiTheme="minorHAnsi" w:hAnsiTheme="minorHAnsi"/>
        </w:rPr>
        <w:t xml:space="preserve">small </w:t>
      </w:r>
      <w:r w:rsidR="00EA2F9F">
        <w:rPr>
          <w:rFonts w:asciiTheme="minorHAnsi" w:hAnsiTheme="minorHAnsi"/>
        </w:rPr>
        <w:t>size proves to be beneficial as the structure of UML diagramming and maintaining structured and clean code</w:t>
      </w:r>
      <w:r w:rsidR="00162693">
        <w:rPr>
          <w:rFonts w:asciiTheme="minorHAnsi" w:hAnsiTheme="minorHAnsi"/>
        </w:rPr>
        <w:t xml:space="preserve"> cuts out a lot of time in the future, and ensures the software is readable, maintainable, and extendable in the future.</w:t>
      </w:r>
      <w:r w:rsidR="000D136F">
        <w:rPr>
          <w:rFonts w:asciiTheme="minorHAnsi" w:hAnsiTheme="minorHAnsi"/>
        </w:rPr>
        <w:t xml:space="preserve"> Containerising the software makes sure it can be run on </w:t>
      </w:r>
      <w:r w:rsidR="000D136F">
        <w:rPr>
          <w:rFonts w:asciiTheme="minorHAnsi" w:hAnsiTheme="minorHAnsi"/>
        </w:rPr>
        <w:lastRenderedPageBreak/>
        <w:t xml:space="preserve">any system with Docker, eliminating </w:t>
      </w:r>
      <w:r w:rsidR="003345EF">
        <w:rPr>
          <w:rFonts w:asciiTheme="minorHAnsi" w:hAnsiTheme="minorHAnsi"/>
        </w:rPr>
        <w:t>version and machine-based issues.</w:t>
      </w:r>
    </w:p>
    <w:p w14:paraId="47818C21" w14:textId="77777777" w:rsidR="00F15E8B" w:rsidRDefault="00F15E8B" w:rsidP="005D29F7">
      <w:pPr>
        <w:jc w:val="both"/>
        <w:rPr>
          <w:rFonts w:asciiTheme="minorHAnsi" w:hAnsiTheme="minorHAnsi"/>
        </w:rPr>
      </w:pPr>
    </w:p>
    <w:p w14:paraId="431017B8" w14:textId="202FCA39" w:rsidR="00F15E8B" w:rsidRDefault="00F15E8B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REFERENCES</w:t>
      </w:r>
    </w:p>
    <w:p w14:paraId="609ACF39" w14:textId="77777777" w:rsidR="00F15E8B" w:rsidRDefault="00F15E8B" w:rsidP="005D29F7">
      <w:pPr>
        <w:jc w:val="both"/>
        <w:rPr>
          <w:rFonts w:asciiTheme="minorHAnsi" w:hAnsiTheme="minorHAnsi"/>
        </w:rPr>
      </w:pPr>
    </w:p>
    <w:p w14:paraId="4F14BA94" w14:textId="5597EB82" w:rsidR="006C0630" w:rsidRDefault="00675269" w:rsidP="005D29F7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Critical Review:</w:t>
      </w:r>
    </w:p>
    <w:p w14:paraId="7377EA40" w14:textId="77777777" w:rsidR="00675269" w:rsidRDefault="00675269" w:rsidP="005D29F7">
      <w:pPr>
        <w:jc w:val="both"/>
        <w:rPr>
          <w:rFonts w:asciiTheme="minorHAnsi" w:hAnsiTheme="minorHAnsi"/>
          <w:bCs/>
        </w:rPr>
      </w:pPr>
    </w:p>
    <w:p w14:paraId="137AAAC1" w14:textId="00781AA9" w:rsidR="00675269" w:rsidRDefault="00675269" w:rsidP="005D29F7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[1] </w:t>
      </w:r>
      <w:proofErr w:type="spellStart"/>
      <w:r w:rsidR="00CD4E36" w:rsidRPr="00CD4E36">
        <w:rPr>
          <w:rFonts w:asciiTheme="minorHAnsi" w:hAnsiTheme="minorHAnsi"/>
          <w:bCs/>
        </w:rPr>
        <w:t>Chaudron</w:t>
      </w:r>
      <w:proofErr w:type="spellEnd"/>
      <w:r w:rsidR="00CD4E36" w:rsidRPr="00CD4E36">
        <w:rPr>
          <w:rFonts w:asciiTheme="minorHAnsi" w:hAnsiTheme="minorHAnsi"/>
          <w:bCs/>
        </w:rPr>
        <w:t xml:space="preserve">, M.R.V., </w:t>
      </w:r>
      <w:proofErr w:type="spellStart"/>
      <w:r w:rsidR="00CD4E36" w:rsidRPr="00CD4E36">
        <w:rPr>
          <w:rFonts w:asciiTheme="minorHAnsi" w:hAnsiTheme="minorHAnsi"/>
          <w:bCs/>
        </w:rPr>
        <w:t>Heijstek</w:t>
      </w:r>
      <w:proofErr w:type="spellEnd"/>
      <w:r w:rsidR="00CD4E36" w:rsidRPr="00CD4E36">
        <w:rPr>
          <w:rFonts w:asciiTheme="minorHAnsi" w:hAnsiTheme="minorHAnsi"/>
          <w:bCs/>
        </w:rPr>
        <w:t xml:space="preserve">, W. and Nugroho, A. (2012) How Effective Is </w:t>
      </w:r>
      <w:proofErr w:type="spellStart"/>
      <w:r w:rsidR="00CD4E36" w:rsidRPr="00CD4E36">
        <w:rPr>
          <w:rFonts w:asciiTheme="minorHAnsi" w:hAnsiTheme="minorHAnsi"/>
          <w:bCs/>
        </w:rPr>
        <w:t>Uml</w:t>
      </w:r>
      <w:proofErr w:type="spellEnd"/>
      <w:r w:rsidR="00CD4E36" w:rsidRPr="00CD4E36">
        <w:rPr>
          <w:rFonts w:asciiTheme="minorHAnsi" w:hAnsiTheme="minorHAnsi"/>
          <w:bCs/>
        </w:rPr>
        <w:t xml:space="preserve"> </w:t>
      </w:r>
      <w:proofErr w:type="spellStart"/>
      <w:r w:rsidR="00CD4E36" w:rsidRPr="00CD4E36">
        <w:rPr>
          <w:rFonts w:asciiTheme="minorHAnsi" w:hAnsiTheme="minorHAnsi"/>
          <w:bCs/>
        </w:rPr>
        <w:t>Modeling</w:t>
      </w:r>
      <w:proofErr w:type="spellEnd"/>
      <w:r w:rsidR="00CD4E36" w:rsidRPr="00CD4E36">
        <w:rPr>
          <w:rFonts w:asciiTheme="minorHAnsi" w:hAnsiTheme="minorHAnsi"/>
          <w:bCs/>
        </w:rPr>
        <w:t xml:space="preserve">? an Empirical Perspective on Costs and Benefits. Software &amp; Systems </w:t>
      </w:r>
      <w:proofErr w:type="spellStart"/>
      <w:r w:rsidR="00CD4E36" w:rsidRPr="00CD4E36">
        <w:rPr>
          <w:rFonts w:asciiTheme="minorHAnsi" w:hAnsiTheme="minorHAnsi"/>
          <w:bCs/>
        </w:rPr>
        <w:t>Modeling</w:t>
      </w:r>
      <w:proofErr w:type="spellEnd"/>
      <w:r w:rsidR="00CD4E36" w:rsidRPr="00CD4E36">
        <w:rPr>
          <w:rFonts w:asciiTheme="minorHAnsi" w:hAnsiTheme="minorHAnsi"/>
          <w:bCs/>
        </w:rPr>
        <w:t xml:space="preserve"> [online]. 11 (1), pp. 571-580. [Accessed 10 January 2023].</w:t>
      </w:r>
    </w:p>
    <w:p w14:paraId="3F673F93" w14:textId="77777777" w:rsidR="002E136B" w:rsidRDefault="002E136B" w:rsidP="005D29F7">
      <w:pPr>
        <w:jc w:val="both"/>
        <w:rPr>
          <w:rFonts w:asciiTheme="minorHAnsi" w:hAnsiTheme="minorHAnsi"/>
          <w:bCs/>
        </w:rPr>
      </w:pPr>
    </w:p>
    <w:p w14:paraId="25D55A8B" w14:textId="1CF1FF28" w:rsidR="002E136B" w:rsidRPr="00675269" w:rsidRDefault="002E136B" w:rsidP="005D29F7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[2] </w:t>
      </w:r>
      <w:proofErr w:type="spellStart"/>
      <w:r w:rsidRPr="002E136B">
        <w:rPr>
          <w:rFonts w:asciiTheme="minorHAnsi" w:hAnsiTheme="minorHAnsi"/>
          <w:bCs/>
        </w:rPr>
        <w:t>Alhumaidan</w:t>
      </w:r>
      <w:proofErr w:type="spellEnd"/>
      <w:r w:rsidRPr="002E136B">
        <w:rPr>
          <w:rFonts w:asciiTheme="minorHAnsi" w:hAnsiTheme="minorHAnsi"/>
          <w:bCs/>
        </w:rPr>
        <w:t>, F</w:t>
      </w:r>
      <w:r>
        <w:rPr>
          <w:rFonts w:asciiTheme="minorHAnsi" w:hAnsiTheme="minorHAnsi"/>
          <w:bCs/>
        </w:rPr>
        <w:t>.</w:t>
      </w:r>
      <w:r w:rsidRPr="002E136B">
        <w:rPr>
          <w:rFonts w:asciiTheme="minorHAnsi" w:hAnsiTheme="minorHAnsi"/>
          <w:bCs/>
        </w:rPr>
        <w:t xml:space="preserve"> (2012) A Critical Analysis and Treatment of Important </w:t>
      </w:r>
      <w:proofErr w:type="spellStart"/>
      <w:r w:rsidRPr="002E136B">
        <w:rPr>
          <w:rFonts w:asciiTheme="minorHAnsi" w:hAnsiTheme="minorHAnsi"/>
          <w:bCs/>
        </w:rPr>
        <w:t>Uml</w:t>
      </w:r>
      <w:proofErr w:type="spellEnd"/>
      <w:r w:rsidRPr="002E136B">
        <w:rPr>
          <w:rFonts w:asciiTheme="minorHAnsi" w:hAnsiTheme="minorHAnsi"/>
          <w:bCs/>
        </w:rPr>
        <w:t xml:space="preserve"> Diagrams Enhancing </w:t>
      </w:r>
      <w:proofErr w:type="spellStart"/>
      <w:r w:rsidRPr="002E136B">
        <w:rPr>
          <w:rFonts w:asciiTheme="minorHAnsi" w:hAnsiTheme="minorHAnsi"/>
          <w:bCs/>
        </w:rPr>
        <w:t>Modeling</w:t>
      </w:r>
      <w:proofErr w:type="spellEnd"/>
      <w:r w:rsidRPr="002E136B">
        <w:rPr>
          <w:rFonts w:asciiTheme="minorHAnsi" w:hAnsiTheme="minorHAnsi"/>
          <w:bCs/>
        </w:rPr>
        <w:t xml:space="preserve"> Power. Intelligent Information Management [online]. 4 (1), pp. 231-237. [Accessed 10 January 2023].</w:t>
      </w:r>
    </w:p>
    <w:p w14:paraId="5659EBA4" w14:textId="77777777" w:rsidR="006C0630" w:rsidRDefault="006C0630" w:rsidP="005D29F7">
      <w:pPr>
        <w:jc w:val="both"/>
        <w:rPr>
          <w:rFonts w:asciiTheme="minorHAnsi" w:hAnsiTheme="minorHAnsi"/>
        </w:rPr>
      </w:pPr>
    </w:p>
    <w:p w14:paraId="18C91D11" w14:textId="24A6C779" w:rsidR="006C0630" w:rsidRPr="006C0630" w:rsidRDefault="008E3CBA" w:rsidP="005D29F7">
      <w:pPr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Reflective Report:</w:t>
      </w:r>
    </w:p>
    <w:p w14:paraId="0B800516" w14:textId="77777777" w:rsidR="006C0630" w:rsidRDefault="006C0630" w:rsidP="005D29F7">
      <w:pPr>
        <w:jc w:val="both"/>
        <w:rPr>
          <w:rFonts w:asciiTheme="minorHAnsi" w:hAnsiTheme="minorHAnsi"/>
        </w:rPr>
      </w:pPr>
    </w:p>
    <w:p w14:paraId="35215BE5" w14:textId="357B98BC" w:rsidR="00F15E8B" w:rsidRDefault="00F15E8B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[1] </w:t>
      </w:r>
      <w:r w:rsidRPr="00F15E8B">
        <w:rPr>
          <w:rFonts w:asciiTheme="minorHAnsi" w:hAnsiTheme="minorHAnsi"/>
        </w:rPr>
        <w:t xml:space="preserve">Anaya, M. (2018) Clean Code in Python: Refactor Your Legacy Code Base. Birmingham: </w:t>
      </w:r>
      <w:proofErr w:type="spellStart"/>
      <w:r w:rsidRPr="00F15E8B">
        <w:rPr>
          <w:rFonts w:asciiTheme="minorHAnsi" w:hAnsiTheme="minorHAnsi"/>
        </w:rPr>
        <w:t>Packt</w:t>
      </w:r>
      <w:proofErr w:type="spellEnd"/>
      <w:r w:rsidRPr="00F15E8B">
        <w:rPr>
          <w:rFonts w:asciiTheme="minorHAnsi" w:hAnsiTheme="minorHAnsi"/>
        </w:rPr>
        <w:t xml:space="preserve"> Publishing Ltd.</w:t>
      </w:r>
    </w:p>
    <w:p w14:paraId="2A7E361E" w14:textId="77777777" w:rsidR="00F15E8B" w:rsidRDefault="00F15E8B" w:rsidP="005D29F7">
      <w:pPr>
        <w:jc w:val="both"/>
        <w:rPr>
          <w:rFonts w:asciiTheme="minorHAnsi" w:hAnsiTheme="minorHAnsi"/>
        </w:rPr>
      </w:pPr>
    </w:p>
    <w:p w14:paraId="7FECF1C6" w14:textId="477B5D3B" w:rsidR="00D83883" w:rsidRDefault="00D83883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[2] </w:t>
      </w:r>
    </w:p>
    <w:p w14:paraId="7F86AA09" w14:textId="56D25FC2" w:rsidR="00D83883" w:rsidRPr="00091DFC" w:rsidRDefault="00D83883" w:rsidP="005D29F7">
      <w:pPr>
        <w:jc w:val="both"/>
        <w:rPr>
          <w:rFonts w:asciiTheme="minorHAnsi" w:hAnsiTheme="minorHAnsi"/>
        </w:rPr>
        <w:sectPr w:rsidR="00D83883" w:rsidRPr="00091DFC" w:rsidSect="00A04F56">
          <w:pgSz w:w="11906" w:h="16838"/>
          <w:pgMar w:top="1440" w:right="1440" w:bottom="1440" w:left="1440" w:header="709" w:footer="709" w:gutter="0"/>
          <w:pgNumType w:start="1"/>
          <w:cols w:num="2" w:space="708"/>
          <w:docGrid w:linePitch="360"/>
        </w:sectPr>
      </w:pPr>
      <w:proofErr w:type="spellStart"/>
      <w:r w:rsidRPr="00D83883">
        <w:rPr>
          <w:rFonts w:asciiTheme="minorHAnsi" w:hAnsiTheme="minorHAnsi"/>
        </w:rPr>
        <w:t>Alhumaidan</w:t>
      </w:r>
      <w:proofErr w:type="spellEnd"/>
      <w:r w:rsidRPr="00D83883">
        <w:rPr>
          <w:rFonts w:asciiTheme="minorHAnsi" w:hAnsiTheme="minorHAnsi"/>
        </w:rPr>
        <w:t>, F.</w:t>
      </w:r>
      <w:proofErr w:type="gramStart"/>
      <w:r w:rsidRPr="00D83883">
        <w:rPr>
          <w:rFonts w:asciiTheme="minorHAnsi" w:hAnsiTheme="minorHAnsi"/>
        </w:rPr>
        <w:t>, ,</w:t>
      </w:r>
      <w:proofErr w:type="gramEnd"/>
      <w:r w:rsidRPr="00D83883">
        <w:rPr>
          <w:rFonts w:asciiTheme="minorHAnsi" w:hAnsiTheme="minorHAnsi"/>
        </w:rPr>
        <w:t xml:space="preserve"> and , (2006) Experiences From Introducing </w:t>
      </w:r>
      <w:proofErr w:type="spellStart"/>
      <w:r w:rsidRPr="00D83883">
        <w:rPr>
          <w:rFonts w:asciiTheme="minorHAnsi" w:hAnsiTheme="minorHAnsi"/>
        </w:rPr>
        <w:t>Uml</w:t>
      </w:r>
      <w:proofErr w:type="spellEnd"/>
      <w:r w:rsidRPr="00D83883">
        <w:rPr>
          <w:rFonts w:asciiTheme="minorHAnsi" w:hAnsiTheme="minorHAnsi"/>
        </w:rPr>
        <w:t>-based Development in a Large Safety-critical Project. Empirical Software Engineering [online]. 11 (1), pp. 555-581. [Accessed 10 January 2023].</w:t>
      </w:r>
    </w:p>
    <w:p w14:paraId="663B557D" w14:textId="77777777" w:rsidR="007B3155" w:rsidRPr="00401DD2" w:rsidRDefault="007B3155" w:rsidP="005D29F7">
      <w:pPr>
        <w:jc w:val="both"/>
        <w:rPr>
          <w:rFonts w:asciiTheme="minorHAnsi" w:hAnsiTheme="minorHAnsi"/>
          <w:color w:val="2E74B5" w:themeColor="accent1" w:themeShade="BF"/>
        </w:rPr>
      </w:pPr>
    </w:p>
    <w:p w14:paraId="5E18881F" w14:textId="26D69FB1" w:rsidR="007B3155" w:rsidRDefault="007B3155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Appendix A</w:t>
      </w:r>
    </w:p>
    <w:p w14:paraId="551ED343" w14:textId="77777777" w:rsidR="006D36AA" w:rsidRDefault="006D36AA" w:rsidP="005D29F7">
      <w:pPr>
        <w:jc w:val="both"/>
        <w:rPr>
          <w:rFonts w:asciiTheme="minorHAnsi" w:hAnsiTheme="minorHAnsi"/>
        </w:rPr>
      </w:pPr>
    </w:p>
    <w:p w14:paraId="7EE80280" w14:textId="516179C2" w:rsidR="007B3155" w:rsidRDefault="006D36AA" w:rsidP="005D29F7">
      <w:pPr>
        <w:jc w:val="both"/>
        <w:rPr>
          <w:rFonts w:asciiTheme="minorHAnsi" w:hAnsiTheme="minorHAnsi"/>
          <w:color w:val="2E74B5" w:themeColor="accent1" w:themeShade="BF"/>
        </w:rPr>
      </w:pPr>
      <w:r w:rsidRPr="006D36AA">
        <w:rPr>
          <w:rFonts w:asciiTheme="minorHAnsi" w:hAnsiTheme="minorHAnsi"/>
          <w:color w:val="2E74B5" w:themeColor="accent1" w:themeShade="BF"/>
        </w:rPr>
        <w:t>https://gitlab.uwe.ac.uk/rj2-ingham/uweflix</w:t>
      </w:r>
    </w:p>
    <w:p w14:paraId="774ADC3F" w14:textId="77777777" w:rsidR="00581420" w:rsidRDefault="00581420" w:rsidP="005D29F7">
      <w:pPr>
        <w:jc w:val="both"/>
      </w:pPr>
    </w:p>
    <w:p w14:paraId="0515A0EB" w14:textId="77777777" w:rsidR="001435D3" w:rsidRDefault="001435D3" w:rsidP="005D29F7">
      <w:pPr>
        <w:jc w:val="both"/>
        <w:sectPr w:rsidR="001435D3" w:rsidSect="00FB5FE3">
          <w:pgSz w:w="11906" w:h="16838"/>
          <w:pgMar w:top="1440" w:right="1440" w:bottom="1440" w:left="1440" w:header="709" w:footer="709" w:gutter="0"/>
          <w:pgNumType w:start="1"/>
          <w:cols w:space="708"/>
          <w:docGrid w:linePitch="360"/>
        </w:sectPr>
      </w:pPr>
    </w:p>
    <w:p w14:paraId="49746AAA" w14:textId="72DD3B77" w:rsidR="00933221" w:rsidRDefault="001435D3" w:rsidP="005D29F7">
      <w:pPr>
        <w:jc w:val="both"/>
        <w:rPr>
          <w:rFonts w:asciiTheme="minorHAnsi" w:hAnsiTheme="minorHAnsi"/>
        </w:rPr>
      </w:pPr>
      <w:r>
        <w:lastRenderedPageBreak/>
        <w:t>Appendix B</w:t>
      </w:r>
    </w:p>
    <w:p w14:paraId="122CE483" w14:textId="6207ABF4" w:rsidR="00933221" w:rsidRDefault="00933221" w:rsidP="005D29F7">
      <w:pPr>
        <w:jc w:val="both"/>
        <w:rPr>
          <w:rFonts w:asciiTheme="minorHAnsi" w:hAnsiTheme="minorHAnsi"/>
          <w:color w:val="2E74B5" w:themeColor="accent1" w:themeShade="BF"/>
        </w:rPr>
      </w:pPr>
      <w:r w:rsidRPr="00401DD2">
        <w:rPr>
          <w:rFonts w:asciiTheme="minorHAnsi" w:hAnsiTheme="minorHAnsi"/>
          <w:color w:val="2E74B5" w:themeColor="accent1" w:themeShade="BF"/>
        </w:rPr>
        <w:t xml:space="preserve">&lt;&lt; </w:t>
      </w:r>
      <w:r w:rsidR="001435D3">
        <w:rPr>
          <w:rFonts w:asciiTheme="minorHAnsi" w:hAnsiTheme="minorHAnsi"/>
          <w:color w:val="2E74B5" w:themeColor="accent1" w:themeShade="BF"/>
        </w:rPr>
        <w:t xml:space="preserve">Insert all modelling diagrams </w:t>
      </w:r>
      <w:r w:rsidR="00D566E3">
        <w:rPr>
          <w:rFonts w:asciiTheme="minorHAnsi" w:hAnsiTheme="minorHAnsi"/>
          <w:color w:val="2E74B5" w:themeColor="accent1" w:themeShade="BF"/>
        </w:rPr>
        <w:t>in this section. Make sure each figure has a figure title with which you cite each within the text body</w:t>
      </w:r>
      <w:r w:rsidRPr="00401DD2">
        <w:rPr>
          <w:rFonts w:asciiTheme="minorHAnsi" w:hAnsiTheme="minorHAnsi"/>
          <w:color w:val="2E74B5" w:themeColor="accent1" w:themeShade="BF"/>
        </w:rPr>
        <w:t xml:space="preserve"> &gt;&gt;</w:t>
      </w:r>
    </w:p>
    <w:p w14:paraId="5F472684" w14:textId="77777777" w:rsidR="00933221" w:rsidRDefault="00933221" w:rsidP="005D29F7">
      <w:pPr>
        <w:jc w:val="both"/>
        <w:rPr>
          <w:rFonts w:asciiTheme="minorHAnsi" w:hAnsiTheme="minorHAnsi"/>
          <w:color w:val="2E74B5" w:themeColor="accent1" w:themeShade="BF"/>
        </w:rPr>
      </w:pPr>
    </w:p>
    <w:p w14:paraId="02B29123" w14:textId="77777777" w:rsidR="00600D8F" w:rsidRDefault="00600D8F" w:rsidP="005D29F7">
      <w:pPr>
        <w:jc w:val="both"/>
        <w:rPr>
          <w:rFonts w:asciiTheme="minorHAnsi" w:hAnsiTheme="minorHAnsi"/>
          <w:color w:val="2E74B5" w:themeColor="accent1" w:themeShade="BF"/>
        </w:rPr>
      </w:pPr>
    </w:p>
    <w:p w14:paraId="2520F38C" w14:textId="77777777" w:rsidR="00D258A5" w:rsidRDefault="00D258A5" w:rsidP="005D29F7">
      <w:pPr>
        <w:jc w:val="both"/>
        <w:rPr>
          <w:rFonts w:asciiTheme="minorHAnsi" w:hAnsiTheme="minorHAnsi"/>
          <w:color w:val="2E74B5" w:themeColor="accent1" w:themeShade="BF"/>
        </w:rPr>
      </w:pPr>
    </w:p>
    <w:p w14:paraId="3E443B46" w14:textId="0DE60560" w:rsidR="00600D8F" w:rsidRDefault="00D72F20" w:rsidP="005D29F7">
      <w:pPr>
        <w:jc w:val="both"/>
        <w:rPr>
          <w:rFonts w:asciiTheme="minorHAnsi" w:hAnsiTheme="minorHAnsi"/>
          <w:color w:val="2E74B5" w:themeColor="accent1" w:themeShade="BF"/>
        </w:rPr>
      </w:pPr>
      <w:r w:rsidRPr="00D72F20">
        <w:rPr>
          <w:rFonts w:asciiTheme="minorHAnsi" w:hAnsiTheme="minorHAnsi"/>
          <w:color w:val="2E74B5" w:themeColor="accent1" w:themeShade="BF"/>
        </w:rPr>
        <w:drawing>
          <wp:inline distT="0" distB="0" distL="0" distR="0" wp14:anchorId="4C68F955" wp14:editId="761B2D9A">
            <wp:extent cx="5731510" cy="3338830"/>
            <wp:effectExtent l="0" t="0" r="254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445B8" w14:textId="5B9E3744" w:rsidR="00600D8F" w:rsidRPr="00600D8F" w:rsidRDefault="00600D8F" w:rsidP="005D29F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 1. </w:t>
      </w:r>
      <w:r w:rsidR="00D258A5">
        <w:rPr>
          <w:rFonts w:asciiTheme="minorHAnsi" w:hAnsiTheme="minorHAnsi"/>
        </w:rPr>
        <w:t>Business &lt;&lt;type&gt;&gt; diagram</w:t>
      </w:r>
    </w:p>
    <w:p w14:paraId="49029163" w14:textId="77777777" w:rsidR="00581420" w:rsidRDefault="00581420" w:rsidP="005D29F7">
      <w:pPr>
        <w:jc w:val="both"/>
      </w:pPr>
    </w:p>
    <w:p w14:paraId="55789482" w14:textId="77777777" w:rsidR="00A5402A" w:rsidRDefault="00A5402A" w:rsidP="005D29F7">
      <w:pPr>
        <w:jc w:val="both"/>
      </w:pPr>
    </w:p>
    <w:p w14:paraId="0DE62E59" w14:textId="77777777" w:rsidR="00A5402A" w:rsidRDefault="00A5402A" w:rsidP="005D29F7">
      <w:pPr>
        <w:jc w:val="both"/>
      </w:pPr>
    </w:p>
    <w:p w14:paraId="528CCE1E" w14:textId="77777777" w:rsidR="00A5402A" w:rsidRDefault="00A5402A" w:rsidP="005D29F7">
      <w:pPr>
        <w:jc w:val="both"/>
      </w:pPr>
    </w:p>
    <w:p w14:paraId="6132B369" w14:textId="77777777" w:rsidR="00A417C4" w:rsidRDefault="00A417C4" w:rsidP="005D29F7">
      <w:pPr>
        <w:jc w:val="both"/>
      </w:pPr>
    </w:p>
    <w:p w14:paraId="1D82D375" w14:textId="18310800" w:rsidR="00A5402A" w:rsidRDefault="00460298" w:rsidP="005D29F7">
      <w:pPr>
        <w:jc w:val="both"/>
      </w:pPr>
      <w:r w:rsidRPr="00460298">
        <w:lastRenderedPageBreak/>
        <w:drawing>
          <wp:inline distT="0" distB="0" distL="0" distR="0" wp14:anchorId="2C0CA2E5" wp14:editId="55A09CD4">
            <wp:extent cx="5731510" cy="4897120"/>
            <wp:effectExtent l="0" t="0" r="254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9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9A673" w14:textId="3B1EA679" w:rsidR="00460298" w:rsidRDefault="00460298" w:rsidP="005D29F7">
      <w:pPr>
        <w:jc w:val="both"/>
      </w:pPr>
      <w:r>
        <w:t>Fig 2. Interface Diagram</w:t>
      </w:r>
    </w:p>
    <w:p w14:paraId="025716CE" w14:textId="77777777" w:rsidR="00A417C4" w:rsidRDefault="00A417C4" w:rsidP="005D29F7">
      <w:pPr>
        <w:jc w:val="both"/>
      </w:pPr>
    </w:p>
    <w:p w14:paraId="7BD2AEC5" w14:textId="77777777" w:rsidR="00A417C4" w:rsidRDefault="00A417C4" w:rsidP="005D29F7">
      <w:pPr>
        <w:jc w:val="both"/>
      </w:pPr>
    </w:p>
    <w:p w14:paraId="5DB42C51" w14:textId="77777777" w:rsidR="00A417C4" w:rsidRDefault="00A417C4" w:rsidP="005D29F7">
      <w:pPr>
        <w:jc w:val="both"/>
      </w:pPr>
    </w:p>
    <w:p w14:paraId="13E214EC" w14:textId="77777777" w:rsidR="00A417C4" w:rsidRDefault="00A417C4" w:rsidP="005D29F7">
      <w:pPr>
        <w:jc w:val="both"/>
      </w:pPr>
    </w:p>
    <w:p w14:paraId="0F092DC9" w14:textId="77777777" w:rsidR="00A417C4" w:rsidRDefault="00A417C4" w:rsidP="005D29F7">
      <w:pPr>
        <w:jc w:val="both"/>
      </w:pPr>
    </w:p>
    <w:p w14:paraId="7BA3A02D" w14:textId="77777777" w:rsidR="00A417C4" w:rsidRDefault="00A417C4" w:rsidP="005D29F7">
      <w:pPr>
        <w:jc w:val="both"/>
      </w:pPr>
    </w:p>
    <w:p w14:paraId="20C15179" w14:textId="77777777" w:rsidR="00A417C4" w:rsidRDefault="00A417C4" w:rsidP="005D29F7">
      <w:pPr>
        <w:jc w:val="both"/>
      </w:pPr>
    </w:p>
    <w:p w14:paraId="682B5201" w14:textId="77777777" w:rsidR="00A417C4" w:rsidRDefault="00A417C4" w:rsidP="005D29F7">
      <w:pPr>
        <w:jc w:val="both"/>
      </w:pPr>
    </w:p>
    <w:p w14:paraId="522F897B" w14:textId="77777777" w:rsidR="00A417C4" w:rsidRDefault="00A417C4" w:rsidP="005D29F7">
      <w:pPr>
        <w:jc w:val="both"/>
      </w:pPr>
    </w:p>
    <w:p w14:paraId="7365DFAA" w14:textId="77777777" w:rsidR="00A417C4" w:rsidRDefault="00A417C4" w:rsidP="005D29F7">
      <w:pPr>
        <w:jc w:val="both"/>
      </w:pPr>
    </w:p>
    <w:p w14:paraId="5DDAF10B" w14:textId="77777777" w:rsidR="00A417C4" w:rsidRDefault="00A417C4" w:rsidP="005D29F7">
      <w:pPr>
        <w:jc w:val="both"/>
      </w:pPr>
    </w:p>
    <w:p w14:paraId="3D07BDEB" w14:textId="77777777" w:rsidR="00A417C4" w:rsidRDefault="00A417C4" w:rsidP="005D29F7">
      <w:pPr>
        <w:jc w:val="both"/>
      </w:pPr>
    </w:p>
    <w:p w14:paraId="43A1D04C" w14:textId="77777777" w:rsidR="00A417C4" w:rsidRDefault="00A417C4" w:rsidP="005D29F7">
      <w:pPr>
        <w:jc w:val="both"/>
      </w:pPr>
    </w:p>
    <w:p w14:paraId="4BC78FC3" w14:textId="77777777" w:rsidR="00A417C4" w:rsidRDefault="00A417C4" w:rsidP="005D29F7">
      <w:pPr>
        <w:jc w:val="both"/>
      </w:pPr>
    </w:p>
    <w:p w14:paraId="3BC5883F" w14:textId="77777777" w:rsidR="00A417C4" w:rsidRDefault="00A417C4" w:rsidP="005D29F7">
      <w:pPr>
        <w:jc w:val="both"/>
      </w:pPr>
    </w:p>
    <w:p w14:paraId="7E21CB34" w14:textId="77777777" w:rsidR="00A417C4" w:rsidRDefault="00A417C4" w:rsidP="005D29F7">
      <w:pPr>
        <w:jc w:val="both"/>
      </w:pPr>
    </w:p>
    <w:p w14:paraId="763EE273" w14:textId="77777777" w:rsidR="00A417C4" w:rsidRDefault="00A417C4" w:rsidP="005D29F7">
      <w:pPr>
        <w:jc w:val="both"/>
      </w:pPr>
    </w:p>
    <w:p w14:paraId="50E7B56F" w14:textId="77777777" w:rsidR="00A417C4" w:rsidRDefault="00A417C4" w:rsidP="005D29F7">
      <w:pPr>
        <w:jc w:val="both"/>
      </w:pPr>
    </w:p>
    <w:p w14:paraId="78999096" w14:textId="77777777" w:rsidR="00A417C4" w:rsidRDefault="00A417C4" w:rsidP="005D29F7">
      <w:pPr>
        <w:jc w:val="both"/>
      </w:pPr>
    </w:p>
    <w:p w14:paraId="3C8CEF07" w14:textId="77777777" w:rsidR="00A417C4" w:rsidRDefault="00A417C4" w:rsidP="005D29F7">
      <w:pPr>
        <w:jc w:val="both"/>
      </w:pPr>
    </w:p>
    <w:p w14:paraId="6689603B" w14:textId="77777777" w:rsidR="00A417C4" w:rsidRDefault="00A417C4" w:rsidP="005D29F7">
      <w:pPr>
        <w:jc w:val="both"/>
      </w:pPr>
    </w:p>
    <w:p w14:paraId="39794AE7" w14:textId="7561665F" w:rsidR="00A417C4" w:rsidRDefault="00935F76" w:rsidP="005D29F7">
      <w:pPr>
        <w:jc w:val="both"/>
      </w:pPr>
      <w:r w:rsidRPr="00935F76">
        <w:lastRenderedPageBreak/>
        <w:drawing>
          <wp:inline distT="0" distB="0" distL="0" distR="0" wp14:anchorId="34A1502F" wp14:editId="3B4F590A">
            <wp:extent cx="5731510" cy="5220335"/>
            <wp:effectExtent l="0" t="0" r="254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2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DB690" w14:textId="0435E06E" w:rsidR="00935F76" w:rsidRDefault="00935F76" w:rsidP="005D29F7">
      <w:pPr>
        <w:jc w:val="both"/>
      </w:pPr>
      <w:r>
        <w:t>Fig 3. Use Case Diagram</w:t>
      </w:r>
    </w:p>
    <w:p w14:paraId="0038D806" w14:textId="77777777" w:rsidR="00935F76" w:rsidRDefault="00935F76" w:rsidP="005D29F7">
      <w:pPr>
        <w:jc w:val="both"/>
      </w:pPr>
    </w:p>
    <w:p w14:paraId="416A3A3F" w14:textId="77777777" w:rsidR="00935F76" w:rsidRDefault="00935F76" w:rsidP="005D29F7">
      <w:pPr>
        <w:jc w:val="both"/>
      </w:pPr>
    </w:p>
    <w:p w14:paraId="4FAB066C" w14:textId="77777777" w:rsidR="00935F76" w:rsidRDefault="00935F76" w:rsidP="005D29F7">
      <w:pPr>
        <w:jc w:val="both"/>
      </w:pPr>
    </w:p>
    <w:p w14:paraId="12311CD7" w14:textId="77777777" w:rsidR="00935F76" w:rsidRDefault="00935F76" w:rsidP="005D29F7">
      <w:pPr>
        <w:jc w:val="both"/>
      </w:pPr>
    </w:p>
    <w:p w14:paraId="1471B6B7" w14:textId="77777777" w:rsidR="00935F76" w:rsidRDefault="00935F76" w:rsidP="005D29F7">
      <w:pPr>
        <w:jc w:val="both"/>
      </w:pPr>
    </w:p>
    <w:p w14:paraId="3B8594D4" w14:textId="77777777" w:rsidR="00935F76" w:rsidRDefault="00935F76" w:rsidP="005D29F7">
      <w:pPr>
        <w:jc w:val="both"/>
      </w:pPr>
    </w:p>
    <w:p w14:paraId="5F24A6EE" w14:textId="77777777" w:rsidR="00935F76" w:rsidRDefault="00935F76" w:rsidP="005D29F7">
      <w:pPr>
        <w:jc w:val="both"/>
      </w:pPr>
    </w:p>
    <w:p w14:paraId="4BE6C2AB" w14:textId="77777777" w:rsidR="00935F76" w:rsidRDefault="00935F76" w:rsidP="005D29F7">
      <w:pPr>
        <w:jc w:val="both"/>
      </w:pPr>
    </w:p>
    <w:p w14:paraId="6483B3C4" w14:textId="77777777" w:rsidR="00935F76" w:rsidRDefault="00935F76" w:rsidP="005D29F7">
      <w:pPr>
        <w:jc w:val="both"/>
      </w:pPr>
    </w:p>
    <w:p w14:paraId="746C1501" w14:textId="77777777" w:rsidR="00935F76" w:rsidRDefault="00935F76" w:rsidP="005D29F7">
      <w:pPr>
        <w:jc w:val="both"/>
      </w:pPr>
    </w:p>
    <w:p w14:paraId="43100A3B" w14:textId="77777777" w:rsidR="00935F76" w:rsidRDefault="00935F76" w:rsidP="005D29F7">
      <w:pPr>
        <w:jc w:val="both"/>
      </w:pPr>
    </w:p>
    <w:p w14:paraId="2074A7E1" w14:textId="77777777" w:rsidR="00935F76" w:rsidRDefault="00935F76" w:rsidP="005D29F7">
      <w:pPr>
        <w:jc w:val="both"/>
      </w:pPr>
    </w:p>
    <w:p w14:paraId="13B30246" w14:textId="77777777" w:rsidR="00935F76" w:rsidRDefault="00935F76" w:rsidP="005D29F7">
      <w:pPr>
        <w:jc w:val="both"/>
      </w:pPr>
    </w:p>
    <w:p w14:paraId="04D63486" w14:textId="77777777" w:rsidR="00935F76" w:rsidRDefault="00935F76" w:rsidP="005D29F7">
      <w:pPr>
        <w:jc w:val="both"/>
      </w:pPr>
    </w:p>
    <w:p w14:paraId="0DAEE9B1" w14:textId="77777777" w:rsidR="00935F76" w:rsidRDefault="00935F76" w:rsidP="005D29F7">
      <w:pPr>
        <w:jc w:val="both"/>
      </w:pPr>
    </w:p>
    <w:p w14:paraId="04FD6A28" w14:textId="77777777" w:rsidR="00935F76" w:rsidRDefault="00935F76" w:rsidP="005D29F7">
      <w:pPr>
        <w:jc w:val="both"/>
      </w:pPr>
    </w:p>
    <w:p w14:paraId="4CFA1F5E" w14:textId="77777777" w:rsidR="00935F76" w:rsidRDefault="00935F76" w:rsidP="005D29F7">
      <w:pPr>
        <w:jc w:val="both"/>
      </w:pPr>
    </w:p>
    <w:p w14:paraId="2E05A239" w14:textId="77777777" w:rsidR="00935F76" w:rsidRDefault="00935F76" w:rsidP="005D29F7">
      <w:pPr>
        <w:jc w:val="both"/>
      </w:pPr>
    </w:p>
    <w:p w14:paraId="432507D0" w14:textId="77777777" w:rsidR="00935F76" w:rsidRDefault="00935F76" w:rsidP="005D29F7">
      <w:pPr>
        <w:jc w:val="both"/>
      </w:pPr>
    </w:p>
    <w:p w14:paraId="4B7FC0CB" w14:textId="4812643A" w:rsidR="00935F76" w:rsidRDefault="00644F67" w:rsidP="005D29F7">
      <w:pPr>
        <w:jc w:val="both"/>
      </w:pPr>
      <w:r w:rsidRPr="00644F67">
        <w:lastRenderedPageBreak/>
        <w:drawing>
          <wp:inline distT="0" distB="0" distL="0" distR="0" wp14:anchorId="049BE2CF" wp14:editId="1C93A8FB">
            <wp:extent cx="5731510" cy="3896995"/>
            <wp:effectExtent l="0" t="0" r="2540" b="8255"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9753C" w14:textId="031A5761" w:rsidR="00644F67" w:rsidRDefault="00644F67" w:rsidP="005D29F7">
      <w:pPr>
        <w:jc w:val="both"/>
      </w:pPr>
      <w:r>
        <w:t>Fig 4. Club Creation Sequence Diagram</w:t>
      </w:r>
    </w:p>
    <w:p w14:paraId="2BF09348" w14:textId="77777777" w:rsidR="00CC07E1" w:rsidRDefault="00CC07E1" w:rsidP="005D29F7">
      <w:pPr>
        <w:jc w:val="both"/>
      </w:pPr>
    </w:p>
    <w:p w14:paraId="4C234FD1" w14:textId="77777777" w:rsidR="00CC07E1" w:rsidRDefault="00CC07E1" w:rsidP="005D29F7">
      <w:pPr>
        <w:jc w:val="both"/>
      </w:pPr>
    </w:p>
    <w:p w14:paraId="5133F2E4" w14:textId="77777777" w:rsidR="00CC07E1" w:rsidRDefault="00CC07E1" w:rsidP="005D29F7">
      <w:pPr>
        <w:jc w:val="both"/>
      </w:pPr>
    </w:p>
    <w:p w14:paraId="2250FBC0" w14:textId="432BEE97" w:rsidR="00CC07E1" w:rsidRDefault="00CC07E1" w:rsidP="005D29F7">
      <w:pPr>
        <w:jc w:val="both"/>
      </w:pPr>
      <w:r w:rsidRPr="00CC07E1">
        <w:lastRenderedPageBreak/>
        <w:drawing>
          <wp:inline distT="0" distB="0" distL="0" distR="0" wp14:anchorId="076CE4EF" wp14:editId="13B85917">
            <wp:extent cx="5731510" cy="4222750"/>
            <wp:effectExtent l="0" t="0" r="2540" b="6350"/>
            <wp:docPr id="5" name="Picture 5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, schematic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2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75161" w14:textId="7B92E11D" w:rsidR="00CC07E1" w:rsidRDefault="00CC07E1" w:rsidP="005D29F7">
      <w:pPr>
        <w:jc w:val="both"/>
      </w:pPr>
      <w:r>
        <w:t xml:space="preserve">Fig 5. </w:t>
      </w:r>
      <w:r w:rsidR="0087249F">
        <w:t>Account Management Component Spec Diagram</w:t>
      </w:r>
    </w:p>
    <w:sectPr w:rsidR="00CC07E1" w:rsidSect="00FB5FE3">
      <w:pgSz w:w="11906" w:h="16838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F805D" w14:textId="77777777" w:rsidR="00A84792" w:rsidRDefault="00A84792" w:rsidP="00FB5FE3">
      <w:r>
        <w:separator/>
      </w:r>
    </w:p>
  </w:endnote>
  <w:endnote w:type="continuationSeparator" w:id="0">
    <w:p w14:paraId="7CA83F48" w14:textId="77777777" w:rsidR="00A84792" w:rsidRDefault="00A84792" w:rsidP="00FB5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</w:rPr>
      <w:id w:val="1522671201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6476505A" w14:textId="3135FB76" w:rsidR="00FB5FE3" w:rsidRDefault="00146E91">
        <w:pPr>
          <w:pStyle w:val="Footer"/>
          <w:jc w:val="center"/>
        </w:pPr>
        <w:r>
          <w:rPr>
            <w:rFonts w:asciiTheme="minorHAnsi" w:hAnsiTheme="minorHAnsi"/>
          </w:rPr>
          <w:t>DESD</w:t>
        </w:r>
        <w:r w:rsidR="00304F0F">
          <w:rPr>
            <w:rFonts w:asciiTheme="minorHAnsi" w:hAnsiTheme="minorHAnsi"/>
          </w:rPr>
          <w:t>/ESD (UFCFTR-30-3 /</w:t>
        </w:r>
        <w:r w:rsidR="000E4B1A">
          <w:rPr>
            <w:rFonts w:asciiTheme="minorHAnsi" w:hAnsiTheme="minorHAnsi"/>
          </w:rPr>
          <w:t xml:space="preserve">UFCF85-30-3), Coursework, </w:t>
        </w:r>
        <w:r w:rsidR="00FB5FE3" w:rsidRPr="00FB5FE3">
          <w:rPr>
            <w:rFonts w:asciiTheme="minorHAnsi" w:hAnsiTheme="minorHAnsi"/>
          </w:rPr>
          <w:t xml:space="preserve">Page </w:t>
        </w:r>
        <w:r w:rsidR="00FB5FE3" w:rsidRPr="00FB5FE3">
          <w:rPr>
            <w:rFonts w:asciiTheme="minorHAnsi" w:hAnsiTheme="minorHAnsi"/>
          </w:rPr>
          <w:fldChar w:fldCharType="begin"/>
        </w:r>
        <w:r w:rsidR="00FB5FE3" w:rsidRPr="00FB5FE3">
          <w:rPr>
            <w:rFonts w:asciiTheme="minorHAnsi" w:hAnsiTheme="minorHAnsi"/>
          </w:rPr>
          <w:instrText xml:space="preserve"> PAGE   \* MERGEFORMAT </w:instrText>
        </w:r>
        <w:r w:rsidR="00FB5FE3" w:rsidRPr="00FB5FE3">
          <w:rPr>
            <w:rFonts w:asciiTheme="minorHAnsi" w:hAnsiTheme="minorHAnsi"/>
          </w:rPr>
          <w:fldChar w:fldCharType="separate"/>
        </w:r>
        <w:r w:rsidR="0021067D">
          <w:rPr>
            <w:rFonts w:asciiTheme="minorHAnsi" w:hAnsiTheme="minorHAnsi"/>
            <w:noProof/>
          </w:rPr>
          <w:t>2</w:t>
        </w:r>
        <w:r w:rsidR="00FB5FE3" w:rsidRPr="00FB5FE3">
          <w:rPr>
            <w:rFonts w:asciiTheme="minorHAnsi" w:hAnsiTheme="minorHAnsi"/>
            <w:noProof/>
          </w:rPr>
          <w:fldChar w:fldCharType="end"/>
        </w:r>
      </w:p>
    </w:sdtContent>
  </w:sdt>
  <w:p w14:paraId="29F58688" w14:textId="77777777" w:rsidR="00FB5FE3" w:rsidRDefault="00FB5F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BDFF1" w14:textId="77777777" w:rsidR="00A84792" w:rsidRDefault="00A84792" w:rsidP="00FB5FE3">
      <w:r>
        <w:separator/>
      </w:r>
    </w:p>
  </w:footnote>
  <w:footnote w:type="continuationSeparator" w:id="0">
    <w:p w14:paraId="30F01F7C" w14:textId="77777777" w:rsidR="00A84792" w:rsidRDefault="00A84792" w:rsidP="00FB5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17F22" w14:textId="5F784A3E" w:rsidR="00FB5FE3" w:rsidRDefault="00FB5FE3">
    <w:pPr>
      <w:pStyle w:val="Header"/>
      <w:rPr>
        <w:rFonts w:asciiTheme="minorHAnsi" w:hAnsiTheme="minorHAnsi"/>
        <w:color w:val="2E74B5" w:themeColor="accent1" w:themeShade="BF"/>
      </w:rPr>
    </w:pPr>
    <w:r>
      <w:rPr>
        <w:rFonts w:asciiTheme="minorHAnsi" w:hAnsiTheme="minorHAnsi"/>
      </w:rPr>
      <w:t xml:space="preserve">Student Number: </w:t>
    </w:r>
    <w:r w:rsidR="006F379E">
      <w:rPr>
        <w:rFonts w:asciiTheme="minorHAnsi" w:hAnsiTheme="minorHAnsi"/>
        <w:color w:val="2E74B5" w:themeColor="accent1" w:themeShade="BF"/>
      </w:rPr>
      <w:t>19003311</w:t>
    </w:r>
  </w:p>
  <w:p w14:paraId="3A1B3B36" w14:textId="77777777" w:rsidR="006F379E" w:rsidRPr="00FB5FE3" w:rsidRDefault="006F379E">
    <w:pPr>
      <w:pStyle w:val="Header"/>
      <w:rPr>
        <w:rFonts w:asciiTheme="minorHAnsi" w:hAnsiTheme="minorHAnsi"/>
      </w:rPr>
    </w:pPr>
  </w:p>
  <w:p w14:paraId="5AE71497" w14:textId="77777777" w:rsidR="00FB5FE3" w:rsidRDefault="00FB5F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11E"/>
    <w:multiLevelType w:val="hybridMultilevel"/>
    <w:tmpl w:val="B90C89C4"/>
    <w:lvl w:ilvl="0" w:tplc="C49E53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C3DA4"/>
    <w:multiLevelType w:val="hybridMultilevel"/>
    <w:tmpl w:val="28D6050E"/>
    <w:lvl w:ilvl="0" w:tplc="A4D8A12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B00448"/>
    <w:multiLevelType w:val="hybridMultilevel"/>
    <w:tmpl w:val="F8CA1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669615">
    <w:abstractNumId w:val="2"/>
  </w:num>
  <w:num w:numId="2" w16cid:durableId="582448074">
    <w:abstractNumId w:val="0"/>
  </w:num>
  <w:num w:numId="3" w16cid:durableId="424888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E67"/>
    <w:rsid w:val="0002518B"/>
    <w:rsid w:val="00060F17"/>
    <w:rsid w:val="000649FC"/>
    <w:rsid w:val="0006523B"/>
    <w:rsid w:val="0007115E"/>
    <w:rsid w:val="00074B2A"/>
    <w:rsid w:val="0008258A"/>
    <w:rsid w:val="0008350F"/>
    <w:rsid w:val="00085B30"/>
    <w:rsid w:val="00091DFC"/>
    <w:rsid w:val="000A03D4"/>
    <w:rsid w:val="000B62C6"/>
    <w:rsid w:val="000C67F0"/>
    <w:rsid w:val="000D136F"/>
    <w:rsid w:val="000E4B1A"/>
    <w:rsid w:val="001030DF"/>
    <w:rsid w:val="001435D3"/>
    <w:rsid w:val="00146E91"/>
    <w:rsid w:val="00153984"/>
    <w:rsid w:val="00160ECC"/>
    <w:rsid w:val="00162693"/>
    <w:rsid w:val="001665F4"/>
    <w:rsid w:val="00174AD6"/>
    <w:rsid w:val="001E0848"/>
    <w:rsid w:val="00204F23"/>
    <w:rsid w:val="00206ED9"/>
    <w:rsid w:val="0021067D"/>
    <w:rsid w:val="00221D53"/>
    <w:rsid w:val="00263B3F"/>
    <w:rsid w:val="0027226F"/>
    <w:rsid w:val="00280F56"/>
    <w:rsid w:val="00294063"/>
    <w:rsid w:val="00297113"/>
    <w:rsid w:val="002B06D8"/>
    <w:rsid w:val="002E136B"/>
    <w:rsid w:val="00304F0F"/>
    <w:rsid w:val="0031001E"/>
    <w:rsid w:val="0031477C"/>
    <w:rsid w:val="003345EF"/>
    <w:rsid w:val="00343C36"/>
    <w:rsid w:val="00344D3E"/>
    <w:rsid w:val="003621F6"/>
    <w:rsid w:val="00362560"/>
    <w:rsid w:val="003933FD"/>
    <w:rsid w:val="003A026D"/>
    <w:rsid w:val="003C64C8"/>
    <w:rsid w:val="003D0D29"/>
    <w:rsid w:val="003D2141"/>
    <w:rsid w:val="003F4F92"/>
    <w:rsid w:val="004012A4"/>
    <w:rsid w:val="00406049"/>
    <w:rsid w:val="004154BB"/>
    <w:rsid w:val="004224CA"/>
    <w:rsid w:val="00422900"/>
    <w:rsid w:val="00422A57"/>
    <w:rsid w:val="004246FA"/>
    <w:rsid w:val="00426E4A"/>
    <w:rsid w:val="00442640"/>
    <w:rsid w:val="00454B09"/>
    <w:rsid w:val="00460063"/>
    <w:rsid w:val="00460298"/>
    <w:rsid w:val="004659ED"/>
    <w:rsid w:val="00465D67"/>
    <w:rsid w:val="004722B8"/>
    <w:rsid w:val="004742E6"/>
    <w:rsid w:val="00492D7A"/>
    <w:rsid w:val="0049389F"/>
    <w:rsid w:val="00496698"/>
    <w:rsid w:val="004A00A0"/>
    <w:rsid w:val="004A16FE"/>
    <w:rsid w:val="004A5B6E"/>
    <w:rsid w:val="004C2A0E"/>
    <w:rsid w:val="004D1395"/>
    <w:rsid w:val="00501DC8"/>
    <w:rsid w:val="0051143F"/>
    <w:rsid w:val="0051409B"/>
    <w:rsid w:val="0052099B"/>
    <w:rsid w:val="005459E9"/>
    <w:rsid w:val="005472B4"/>
    <w:rsid w:val="00550364"/>
    <w:rsid w:val="00576340"/>
    <w:rsid w:val="00581420"/>
    <w:rsid w:val="005A389E"/>
    <w:rsid w:val="005A79DE"/>
    <w:rsid w:val="005B5971"/>
    <w:rsid w:val="005C1099"/>
    <w:rsid w:val="005C4893"/>
    <w:rsid w:val="005C6951"/>
    <w:rsid w:val="005D29F7"/>
    <w:rsid w:val="005D59C3"/>
    <w:rsid w:val="005E07DE"/>
    <w:rsid w:val="005F4908"/>
    <w:rsid w:val="00600D8F"/>
    <w:rsid w:val="00642642"/>
    <w:rsid w:val="00644F67"/>
    <w:rsid w:val="006503A9"/>
    <w:rsid w:val="006505FF"/>
    <w:rsid w:val="00675269"/>
    <w:rsid w:val="006C0630"/>
    <w:rsid w:val="006D36AA"/>
    <w:rsid w:val="006D5250"/>
    <w:rsid w:val="006F35B9"/>
    <w:rsid w:val="006F379E"/>
    <w:rsid w:val="006F402B"/>
    <w:rsid w:val="00705AFF"/>
    <w:rsid w:val="00713791"/>
    <w:rsid w:val="00735D6F"/>
    <w:rsid w:val="0073703F"/>
    <w:rsid w:val="0074037D"/>
    <w:rsid w:val="00740A7B"/>
    <w:rsid w:val="007433BB"/>
    <w:rsid w:val="00744678"/>
    <w:rsid w:val="00745E9B"/>
    <w:rsid w:val="00746530"/>
    <w:rsid w:val="007539FA"/>
    <w:rsid w:val="00767978"/>
    <w:rsid w:val="0077174A"/>
    <w:rsid w:val="00773276"/>
    <w:rsid w:val="0078524B"/>
    <w:rsid w:val="00787265"/>
    <w:rsid w:val="00792D80"/>
    <w:rsid w:val="007A03A2"/>
    <w:rsid w:val="007A6F80"/>
    <w:rsid w:val="007B3155"/>
    <w:rsid w:val="007F771F"/>
    <w:rsid w:val="00806FF7"/>
    <w:rsid w:val="00807383"/>
    <w:rsid w:val="00813A3F"/>
    <w:rsid w:val="008472EA"/>
    <w:rsid w:val="008534A2"/>
    <w:rsid w:val="008636DF"/>
    <w:rsid w:val="0087249F"/>
    <w:rsid w:val="00872DE3"/>
    <w:rsid w:val="00873A04"/>
    <w:rsid w:val="00883AB8"/>
    <w:rsid w:val="00892D57"/>
    <w:rsid w:val="008978EA"/>
    <w:rsid w:val="008A06DB"/>
    <w:rsid w:val="008A2758"/>
    <w:rsid w:val="008A57CB"/>
    <w:rsid w:val="008B2544"/>
    <w:rsid w:val="008B4202"/>
    <w:rsid w:val="008D2762"/>
    <w:rsid w:val="008D73BE"/>
    <w:rsid w:val="008E3CBA"/>
    <w:rsid w:val="008F5481"/>
    <w:rsid w:val="0090409D"/>
    <w:rsid w:val="00933221"/>
    <w:rsid w:val="00935F76"/>
    <w:rsid w:val="00936538"/>
    <w:rsid w:val="00941233"/>
    <w:rsid w:val="00941748"/>
    <w:rsid w:val="00943DF4"/>
    <w:rsid w:val="009456F4"/>
    <w:rsid w:val="00951CE2"/>
    <w:rsid w:val="009548BF"/>
    <w:rsid w:val="009622C1"/>
    <w:rsid w:val="00965E6C"/>
    <w:rsid w:val="009705D4"/>
    <w:rsid w:val="009732B4"/>
    <w:rsid w:val="00984FBB"/>
    <w:rsid w:val="0098579E"/>
    <w:rsid w:val="009857BC"/>
    <w:rsid w:val="00995967"/>
    <w:rsid w:val="009A5CD9"/>
    <w:rsid w:val="009E1384"/>
    <w:rsid w:val="009E7EA3"/>
    <w:rsid w:val="009F4156"/>
    <w:rsid w:val="009F71BE"/>
    <w:rsid w:val="009F7540"/>
    <w:rsid w:val="00A04F56"/>
    <w:rsid w:val="00A15E15"/>
    <w:rsid w:val="00A21E02"/>
    <w:rsid w:val="00A3555E"/>
    <w:rsid w:val="00A4157E"/>
    <w:rsid w:val="00A417C4"/>
    <w:rsid w:val="00A5402A"/>
    <w:rsid w:val="00A56AAE"/>
    <w:rsid w:val="00A67C5A"/>
    <w:rsid w:val="00A7590E"/>
    <w:rsid w:val="00A84792"/>
    <w:rsid w:val="00AA2DF8"/>
    <w:rsid w:val="00AC13EB"/>
    <w:rsid w:val="00AE3319"/>
    <w:rsid w:val="00AF171D"/>
    <w:rsid w:val="00B009BE"/>
    <w:rsid w:val="00B16318"/>
    <w:rsid w:val="00B238F5"/>
    <w:rsid w:val="00B533F4"/>
    <w:rsid w:val="00B60B06"/>
    <w:rsid w:val="00B750F3"/>
    <w:rsid w:val="00B85E00"/>
    <w:rsid w:val="00B907F2"/>
    <w:rsid w:val="00B926EC"/>
    <w:rsid w:val="00BA4D89"/>
    <w:rsid w:val="00BF7ABA"/>
    <w:rsid w:val="00C044BF"/>
    <w:rsid w:val="00C10433"/>
    <w:rsid w:val="00C46AA8"/>
    <w:rsid w:val="00C518F9"/>
    <w:rsid w:val="00C80A88"/>
    <w:rsid w:val="00C83BB8"/>
    <w:rsid w:val="00C84CB6"/>
    <w:rsid w:val="00C94DBF"/>
    <w:rsid w:val="00CA6D28"/>
    <w:rsid w:val="00CB0288"/>
    <w:rsid w:val="00CC07E1"/>
    <w:rsid w:val="00CC4CEB"/>
    <w:rsid w:val="00CD064D"/>
    <w:rsid w:val="00CD4E36"/>
    <w:rsid w:val="00CE01EC"/>
    <w:rsid w:val="00D03D42"/>
    <w:rsid w:val="00D06B61"/>
    <w:rsid w:val="00D20CAE"/>
    <w:rsid w:val="00D258A5"/>
    <w:rsid w:val="00D31DE7"/>
    <w:rsid w:val="00D37492"/>
    <w:rsid w:val="00D44118"/>
    <w:rsid w:val="00D445AA"/>
    <w:rsid w:val="00D566E3"/>
    <w:rsid w:val="00D72F20"/>
    <w:rsid w:val="00D83138"/>
    <w:rsid w:val="00D83883"/>
    <w:rsid w:val="00D86E67"/>
    <w:rsid w:val="00D95660"/>
    <w:rsid w:val="00DA1B42"/>
    <w:rsid w:val="00DB2D54"/>
    <w:rsid w:val="00DD48AD"/>
    <w:rsid w:val="00DE5634"/>
    <w:rsid w:val="00E009EE"/>
    <w:rsid w:val="00E1203A"/>
    <w:rsid w:val="00E13E73"/>
    <w:rsid w:val="00E2312C"/>
    <w:rsid w:val="00E26FE4"/>
    <w:rsid w:val="00E40A15"/>
    <w:rsid w:val="00E413E4"/>
    <w:rsid w:val="00E46980"/>
    <w:rsid w:val="00E50C0E"/>
    <w:rsid w:val="00E704CD"/>
    <w:rsid w:val="00E84069"/>
    <w:rsid w:val="00EA0C2B"/>
    <w:rsid w:val="00EA2F9F"/>
    <w:rsid w:val="00EB46D7"/>
    <w:rsid w:val="00ED0E1A"/>
    <w:rsid w:val="00ED3D8F"/>
    <w:rsid w:val="00ED640A"/>
    <w:rsid w:val="00ED6D1D"/>
    <w:rsid w:val="00F15E8B"/>
    <w:rsid w:val="00F3395E"/>
    <w:rsid w:val="00F44D24"/>
    <w:rsid w:val="00F53AF5"/>
    <w:rsid w:val="00F71A76"/>
    <w:rsid w:val="00F76BE1"/>
    <w:rsid w:val="00F815D8"/>
    <w:rsid w:val="00F9766C"/>
    <w:rsid w:val="00FA08DE"/>
    <w:rsid w:val="00FB054A"/>
    <w:rsid w:val="00FB0E03"/>
    <w:rsid w:val="00FB5FE3"/>
    <w:rsid w:val="00FD54C8"/>
    <w:rsid w:val="00FE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5967DD"/>
  <w15:docId w15:val="{763AD5D9-4F8B-4343-AD03-8C70BE980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qFormat/>
    <w:rsid w:val="00D86E67"/>
    <w:pPr>
      <w:spacing w:before="100" w:beforeAutospacing="1" w:after="100" w:afterAutospacing="1"/>
      <w:outlineLvl w:val="0"/>
    </w:pPr>
    <w:rPr>
      <w:b/>
      <w:bCs/>
      <w:kern w:val="36"/>
      <w:sz w:val="36"/>
      <w:szCs w:val="36"/>
      <w:lang w:val="en-US"/>
    </w:rPr>
  </w:style>
  <w:style w:type="paragraph" w:styleId="Heading2">
    <w:name w:val="heading 2"/>
    <w:basedOn w:val="Normal"/>
    <w:qFormat/>
    <w:rsid w:val="00D86E67"/>
    <w:pPr>
      <w:spacing w:before="100" w:beforeAutospacing="1" w:after="100"/>
      <w:outlineLvl w:val="1"/>
    </w:pPr>
    <w:rPr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bel1">
    <w:name w:val="label1"/>
    <w:rsid w:val="00D86E67"/>
    <w:rPr>
      <w:b/>
      <w:bCs/>
    </w:rPr>
  </w:style>
  <w:style w:type="character" w:customStyle="1" w:styleId="data">
    <w:name w:val="data"/>
    <w:basedOn w:val="DefaultParagraphFont"/>
    <w:rsid w:val="00D86E67"/>
  </w:style>
  <w:style w:type="character" w:styleId="Hyperlink">
    <w:name w:val="Hyperlink"/>
    <w:rsid w:val="00D86E67"/>
    <w:rPr>
      <w:color w:val="0000FF"/>
      <w:u w:val="single"/>
    </w:rPr>
  </w:style>
  <w:style w:type="character" w:customStyle="1" w:styleId="shout1">
    <w:name w:val="shout1"/>
    <w:rsid w:val="00D86E6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4426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2640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883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5814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B5F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FE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FB5F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FE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b2af9deb-ee53-4ad1-b85f-202a9f9e9824" xsi:nil="true"/>
    <Section xmlns="c1c2b0a3-6b44-4b9a-9947-d426a96b68c5">Assessment</Sec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3CBA8022F6184888EAF38DC2774260" ma:contentTypeVersion="2" ma:contentTypeDescription="Create a new document." ma:contentTypeScope="" ma:versionID="b95b4dc377b8d3920b628382bb8c06c5">
  <xsd:schema xmlns:xsd="http://www.w3.org/2001/XMLSchema" xmlns:p="http://schemas.microsoft.com/office/2006/metadata/properties" xmlns:ns2="b2af9deb-ee53-4ad1-b85f-202a9f9e9824" xmlns:ns3="c1c2b0a3-6b44-4b9a-9947-d426a96b68c5" targetNamespace="http://schemas.microsoft.com/office/2006/metadata/properties" ma:root="true" ma:fieldsID="8c55ad27e660b30d337a66ecb31a17ce" ns2:_="" ns3:_="">
    <xsd:import namespace="b2af9deb-ee53-4ad1-b85f-202a9f9e9824"/>
    <xsd:import namespace="c1c2b0a3-6b44-4b9a-9947-d426a96b68c5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3:Sec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2af9deb-ee53-4ad1-b85f-202a9f9e9824" elementFormDefault="qualified">
    <xsd:import namespace="http://schemas.microsoft.com/office/2006/documentManagement/types"/>
    <xsd:element name="Description0" ma:index="2" nillable="true" ma:displayName="Description" ma:internalName="Description0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c1c2b0a3-6b44-4b9a-9947-d426a96b68c5" elementFormDefault="qualified">
    <xsd:import namespace="http://schemas.microsoft.com/office/2006/documentManagement/types"/>
    <xsd:element name="Section" ma:index="3" nillable="true" ma:displayName="Section" ma:internalName="Sec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DC746F1-CDE7-4BB1-A826-6380633405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8D1001-1555-4A3B-9DCD-16FB67229E07}">
  <ds:schemaRefs>
    <ds:schemaRef ds:uri="http://purl.org/dc/dcmitype/"/>
    <ds:schemaRef ds:uri="http://www.w3.org/XML/1998/namespace"/>
    <ds:schemaRef ds:uri="http://schemas.openxmlformats.org/package/2006/metadata/core-properties"/>
    <ds:schemaRef ds:uri="c1c2b0a3-6b44-4b9a-9947-d426a96b68c5"/>
    <ds:schemaRef ds:uri="http://purl.org/dc/elements/1.1/"/>
    <ds:schemaRef ds:uri="http://purl.org/dc/terms/"/>
    <ds:schemaRef ds:uri="http://schemas.microsoft.com/office/2006/documentManagement/types"/>
    <ds:schemaRef ds:uri="b2af9deb-ee53-4ad1-b85f-202a9f9e982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39558FE-3011-4EC9-BD83-64BEF0514B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af9deb-ee53-4ad1-b85f-202a9f9e9824"/>
    <ds:schemaRef ds:uri="c1c2b0a3-6b44-4b9a-9947-d426a96b68c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95F3F8-5CA5-4C92-BB37-539D416BC2D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F14B162-C841-4176-BB19-DDC4C27D0DB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</TotalTime>
  <Pages>11</Pages>
  <Words>1450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FET Coursework Specification Cover Sheet</vt:lpstr>
    </vt:vector>
  </TitlesOfParts>
  <Company>CEMS UWE</Company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FET Coursework Specification Cover Sheet</dc:title>
  <dc:creator>Julian Humphries</dc:creator>
  <cp:lastModifiedBy>Ryan Ingham</cp:lastModifiedBy>
  <cp:revision>177</cp:revision>
  <cp:lastPrinted>2011-10-24T10:04:00Z</cp:lastPrinted>
  <dcterms:created xsi:type="dcterms:W3CDTF">2023-01-13T12:46:00Z</dcterms:created>
  <dcterms:modified xsi:type="dcterms:W3CDTF">2023-01-15T10:56:00Z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tion0">
    <vt:lpwstr>Assessment</vt:lpwstr>
  </property>
  <property fmtid="{D5CDD505-2E9C-101B-9397-08002B2CF9AE}" pid="3" name="ContentType">
    <vt:lpwstr>Document</vt:lpwstr>
  </property>
  <property fmtid="{D5CDD505-2E9C-101B-9397-08002B2CF9AE}" pid="4" name="Department Code">
    <vt:lpwstr/>
  </property>
</Properties>
</file>